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ECE 110-S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6"/>
          <w:szCs w:val="36"/>
        </w:rPr>
        <w:t xml:space="preserve">Professional Development Plan - </w:t>
      </w:r>
      <w:r>
        <w:rPr>
          <w:rFonts w:ascii="Arial" w:hAnsi="Arial" w:cs="Arial"/>
          <w:i/>
          <w:sz w:val="36"/>
          <w:szCs w:val="36"/>
        </w:rPr>
        <w:t>Revised</w:t>
      </w:r>
    </w:p>
    <w:tbl>
      <w:tblPr>
        <w:tblStyle w:val="4"/>
        <w:tblW w:w="10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7560"/>
      </w:tblGrid>
      <w:tr>
        <w:tc>
          <w:tcPr>
            <w:tcW w:w="3235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want to be an ECI (infant/ toddler) or ECP (preschool) major? Why?</w:t>
            </w:r>
          </w:p>
        </w:tc>
        <w:tc>
          <w:tcPr>
            <w:tcW w:w="7560" w:type="dxa"/>
          </w:tcPr>
          <w:p>
            <w:pPr>
              <w:spacing w:after="0" w:line="240" w:lineRule="auto"/>
              <w:rPr>
                <w:rFonts w:hint="default" w:ascii="Arial" w:hAnsi="Arial" w:eastAsia="SimSun" w:cs="Arial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SimSun" w:cs="Arial"/>
                <w:sz w:val="28"/>
                <w:szCs w:val="28"/>
                <w:lang w:val="en-US" w:eastAsia="zh-CN"/>
              </w:rPr>
              <w:t>Because I enjoy working with children and it keeps me in a youthful mindset.</w:t>
            </w:r>
          </w:p>
          <w:p>
            <w:pPr>
              <w:spacing w:after="0" w:line="240" w:lineRule="auto"/>
              <w:rPr>
                <w:rFonts w:hint="default" w:ascii="Arial" w:hAnsi="Arial" w:eastAsia="SimSun" w:cs="Arial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default" w:ascii="Arial" w:hAnsi="Arial" w:eastAsia="SimSun" w:cs="Arial"/>
                <w:sz w:val="28"/>
                <w:szCs w:val="28"/>
                <w:lang w:val="en-US" w:eastAsia="zh-CN"/>
              </w:rPr>
            </w:pPr>
          </w:p>
        </w:tc>
      </w:tr>
      <w:tr>
        <w:tc>
          <w:tcPr>
            <w:tcW w:w="3235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qualities do you have that will help you be successful working with your chosen age group?</w:t>
            </w:r>
          </w:p>
        </w:tc>
        <w:tc>
          <w:tcPr>
            <w:tcW w:w="7560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am patient, empathetic, and enjoy understanding and meeting kids' needs. I believe these qualities will help create a positive and supportive learning environment for them.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c>
          <w:tcPr>
            <w:tcW w:w="3235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skills would you like to develop that will help you be more effective working with that age group?</w:t>
            </w:r>
          </w:p>
        </w:tc>
        <w:tc>
          <w:tcPr>
            <w:tcW w:w="756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I understand each kid's perspective and respect their diverse backgrounds. I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 xml:space="preserve"> a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m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 xml:space="preserve"> ready and excited to listen to their concerns. I stay updated on the latest educational ideas to make learning more enjoyable and effective.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c>
          <w:tcPr>
            <w:tcW w:w="3235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are your career goals?</w:t>
            </w:r>
          </w:p>
        </w:tc>
        <w:tc>
          <w:tcPr>
            <w:tcW w:w="756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I want to start as a teacher assistant and eventually become a lead teacher.</w:t>
            </w:r>
          </w:p>
        </w:tc>
      </w:tr>
      <w:tr>
        <w:tc>
          <w:tcPr>
            <w:tcW w:w="3235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steps will you take to achieve those career goals?</w:t>
            </w:r>
          </w:p>
        </w:tc>
        <w:tc>
          <w:tcPr>
            <w:tcW w:w="756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Complete the associate degree at BMCC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Then pursue a bachelor's degree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and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 xml:space="preserve"> a master’s degree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To g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et familiar with useful educational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 xml:space="preserve"> theories and technologies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To gain valuable experience working with preschool-aged children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  <w:r>
              <w:rPr>
                <w:rFonts w:hint="default" w:ascii="Arial" w:hAnsi="Arial" w:cs="Arial"/>
                <w:sz w:val="28"/>
                <w:szCs w:val="28"/>
                <w:lang w:val="en-US"/>
              </w:rPr>
              <w:t xml:space="preserve"> To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build 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trong communication skills with both children and parents</w:t>
            </w:r>
          </w:p>
        </w:tc>
      </w:tr>
      <w:tr>
        <w:tc>
          <w:tcPr>
            <w:tcW w:w="3235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steps will you take at BMCC to help you reach those goals?</w:t>
            </w:r>
          </w:p>
        </w:tc>
        <w:tc>
          <w:tcPr>
            <w:tcW w:w="7560" w:type="dxa"/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To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 xml:space="preserve">engage in relevant coursework and programs 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To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 xml:space="preserve">seek opportunities to participate in internships or volunteer work with preschool programs 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US"/>
              </w:rPr>
              <w:t xml:space="preserve">To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connect with professors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and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advisors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to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gain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guidance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To a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ttend workshops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 and 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>seminars</w:t>
            </w:r>
            <w:r>
              <w:rPr>
                <w:rFonts w:hint="default" w:ascii="Arial" w:hAnsi="Arial" w:cs="Arial"/>
                <w:sz w:val="28"/>
                <w:szCs w:val="28"/>
                <w:lang w:val="en-US"/>
              </w:rPr>
              <w:t xml:space="preserve"> to 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 xml:space="preserve">broaden my knowledge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 w:eastAsia="SimSun" w:cs="Arial"/>
                <w:sz w:val="28"/>
                <w:szCs w:val="28"/>
                <w:lang w:val="en-US" w:eastAsia="zh-CN"/>
              </w:rPr>
              <w:t>To utilize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 xml:space="preserve"> any available resources at BMCC, such as career counseling services</w:t>
            </w:r>
          </w:p>
        </w:tc>
      </w:tr>
    </w:tbl>
    <w:p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drawing>
          <wp:inline distT="0" distB="0" distL="0" distR="0">
            <wp:extent cx="737870" cy="2590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749" cy="301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sz w:val="20"/>
          <w:szCs w:val="20"/>
        </w:rPr>
        <w:t xml:space="preserve">  Attribute to J. Longley, Ed.D., Assistant Professor, Teacher Education Department, Borough of Manhattan Community College – CUNY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BD6B7"/>
    <w:multiLevelType w:val="singleLevel"/>
    <w:tmpl w:val="BF5BD6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E2800D"/>
    <w:multiLevelType w:val="singleLevel"/>
    <w:tmpl w:val="F3E280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6B"/>
    <w:rsid w:val="001F3184"/>
    <w:rsid w:val="00462BF8"/>
    <w:rsid w:val="0055123E"/>
    <w:rsid w:val="00B16A6B"/>
    <w:rsid w:val="00BE33B5"/>
    <w:rsid w:val="3FBB38DC"/>
    <w:rsid w:val="67FF13F1"/>
    <w:rsid w:val="763F941D"/>
    <w:rsid w:val="77BDD98B"/>
    <w:rsid w:val="7BE7F515"/>
    <w:rsid w:val="7DBEE3DB"/>
    <w:rsid w:val="ABE66985"/>
    <w:rsid w:val="AF5D928E"/>
    <w:rsid w:val="B6FBA2B7"/>
    <w:rsid w:val="C5B7F6C4"/>
    <w:rsid w:val="CDE7B8AA"/>
    <w:rsid w:val="CDFF3B3F"/>
    <w:rsid w:val="D5E3B826"/>
    <w:rsid w:val="DBFE99D5"/>
    <w:rsid w:val="ED7FD5C1"/>
    <w:rsid w:val="EFDEE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558</Characters>
  <Lines>4</Lines>
  <Paragraphs>1</Paragraphs>
  <TotalTime>19</TotalTime>
  <ScaleCrop>false</ScaleCrop>
  <LinksUpToDate>false</LinksUpToDate>
  <CharactersWithSpaces>654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2018-10-14T07:07:00Z</dcterms:created>
  <dc:creator>JEN LONGLEY</dc:creator>
  <cp:lastModifiedBy>amberlian</cp:lastModifiedBy>
  <dcterms:modified xsi:type="dcterms:W3CDTF">2024-02-13T13:56:00Z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