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1D46" w14:textId="31D5752E" w:rsidR="00D336F4" w:rsidRPr="000B32F2" w:rsidRDefault="00D336F4">
      <w:pPr>
        <w:rPr>
          <w:rFonts w:ascii="Times New Roman" w:hAnsi="Times New Roman" w:cs="Times New Roman"/>
          <w:sz w:val="30"/>
          <w:szCs w:val="30"/>
        </w:rPr>
      </w:pPr>
      <w:r w:rsidRPr="000B32F2">
        <w:rPr>
          <w:rFonts w:ascii="Times New Roman" w:hAnsi="Times New Roman" w:cs="Times New Roman"/>
          <w:sz w:val="30"/>
          <w:szCs w:val="30"/>
        </w:rPr>
        <w:t>Brittney Coard</w:t>
      </w:r>
    </w:p>
    <w:p w14:paraId="6059AE77" w14:textId="35012683" w:rsidR="00D336F4" w:rsidRPr="000B32F2" w:rsidRDefault="00D336F4">
      <w:pPr>
        <w:rPr>
          <w:rFonts w:ascii="Times New Roman" w:hAnsi="Times New Roman" w:cs="Times New Roman"/>
          <w:sz w:val="30"/>
          <w:szCs w:val="30"/>
        </w:rPr>
      </w:pPr>
      <w:r w:rsidRPr="000B32F2">
        <w:rPr>
          <w:rFonts w:ascii="Times New Roman" w:hAnsi="Times New Roman" w:cs="Times New Roman"/>
          <w:sz w:val="30"/>
          <w:szCs w:val="30"/>
        </w:rPr>
        <w:t>ECE-411</w:t>
      </w:r>
    </w:p>
    <w:p w14:paraId="1A740360" w14:textId="3A6C1C3C" w:rsidR="00D336F4" w:rsidRPr="000B32F2" w:rsidRDefault="00D336F4">
      <w:pPr>
        <w:rPr>
          <w:rFonts w:ascii="Times New Roman" w:hAnsi="Times New Roman" w:cs="Times New Roman"/>
          <w:sz w:val="30"/>
          <w:szCs w:val="30"/>
        </w:rPr>
      </w:pPr>
      <w:r w:rsidRPr="000B32F2">
        <w:rPr>
          <w:rFonts w:ascii="Times New Roman" w:hAnsi="Times New Roman" w:cs="Times New Roman"/>
          <w:sz w:val="30"/>
          <w:szCs w:val="30"/>
        </w:rPr>
        <w:t>Professor Williams</w:t>
      </w:r>
    </w:p>
    <w:p w14:paraId="3FC96136" w14:textId="5DA10ED5" w:rsidR="00D336F4" w:rsidRDefault="00D336F4">
      <w:pPr>
        <w:rPr>
          <w:rFonts w:ascii="Times New Roman" w:hAnsi="Times New Roman" w:cs="Times New Roman"/>
          <w:sz w:val="30"/>
          <w:szCs w:val="30"/>
        </w:rPr>
      </w:pPr>
      <w:r w:rsidRPr="000B32F2">
        <w:rPr>
          <w:rFonts w:ascii="Times New Roman" w:hAnsi="Times New Roman" w:cs="Times New Roman"/>
          <w:sz w:val="30"/>
          <w:szCs w:val="30"/>
        </w:rPr>
        <w:t>March 05, 2026</w:t>
      </w:r>
    </w:p>
    <w:p w14:paraId="0D45800E" w14:textId="77777777" w:rsidR="00002245" w:rsidRPr="000B32F2" w:rsidRDefault="00002245">
      <w:pPr>
        <w:rPr>
          <w:rFonts w:ascii="Times New Roman" w:hAnsi="Times New Roman" w:cs="Times New Roman"/>
          <w:sz w:val="30"/>
          <w:szCs w:val="30"/>
        </w:rPr>
      </w:pPr>
    </w:p>
    <w:p w14:paraId="7BC86BDE" w14:textId="77777777" w:rsidR="00D336F4" w:rsidRPr="000B32F2" w:rsidRDefault="00D336F4">
      <w:pPr>
        <w:rPr>
          <w:rFonts w:ascii="Times New Roman" w:hAnsi="Times New Roman" w:cs="Times New Roman"/>
          <w:sz w:val="30"/>
          <w:szCs w:val="30"/>
        </w:rPr>
      </w:pPr>
    </w:p>
    <w:p w14:paraId="7F2D3E7D" w14:textId="77777777" w:rsidR="0026077A" w:rsidRPr="000B32F2" w:rsidRDefault="0026077A">
      <w:pPr>
        <w:pStyle w:val="p1"/>
        <w:rPr>
          <w:rFonts w:ascii="Times New Roman" w:hAnsi="Times New Roman"/>
          <w:sz w:val="30"/>
          <w:szCs w:val="30"/>
        </w:rPr>
      </w:pPr>
      <w:r w:rsidRPr="000B32F2">
        <w:rPr>
          <w:rStyle w:val="s1"/>
          <w:rFonts w:ascii="Times New Roman" w:hAnsi="Times New Roman"/>
          <w:sz w:val="30"/>
          <w:szCs w:val="30"/>
        </w:rPr>
        <w:t>1. In what order would you teach the two planned activities? Why?</w:t>
      </w:r>
    </w:p>
    <w:p w14:paraId="05C335B4" w14:textId="77777777" w:rsidR="0026077A" w:rsidRPr="000B32F2" w:rsidRDefault="0026077A">
      <w:pPr>
        <w:pStyle w:val="p2"/>
        <w:rPr>
          <w:rFonts w:ascii="Times New Roman" w:hAnsi="Times New Roman"/>
          <w:sz w:val="30"/>
          <w:szCs w:val="30"/>
        </w:rPr>
      </w:pPr>
    </w:p>
    <w:p w14:paraId="2CEFEA45" w14:textId="77777777" w:rsidR="0026077A" w:rsidRPr="000B32F2" w:rsidRDefault="0026077A">
      <w:pPr>
        <w:pStyle w:val="p2"/>
        <w:rPr>
          <w:rFonts w:ascii="Times New Roman" w:hAnsi="Times New Roman"/>
          <w:sz w:val="30"/>
          <w:szCs w:val="30"/>
        </w:rPr>
      </w:pPr>
    </w:p>
    <w:p w14:paraId="0AFB3588" w14:textId="77777777" w:rsidR="0026077A" w:rsidRDefault="0026077A" w:rsidP="000B32F2">
      <w:pPr>
        <w:pStyle w:val="p1"/>
        <w:ind w:firstLine="720"/>
        <w:rPr>
          <w:rStyle w:val="apple-converted-space"/>
          <w:rFonts w:ascii="Times New Roman" w:hAnsi="Times New Roman"/>
          <w:sz w:val="30"/>
          <w:szCs w:val="30"/>
        </w:rPr>
      </w:pPr>
      <w:r w:rsidRPr="000B32F2">
        <w:rPr>
          <w:rStyle w:val="s2"/>
          <w:rFonts w:ascii="Times New Roman" w:hAnsi="Times New Roman"/>
          <w:sz w:val="30"/>
          <w:szCs w:val="30"/>
        </w:rPr>
        <w:t>Sink or Float: Lets Investigate would be my first lesson, then "Recording Our Results". Children are able to test and explore objects in the first lesson, then they can reflect, put together, and explain what they learned in the second lesson. This order slowly develops level of comprehension.</w:t>
      </w:r>
      <w:r w:rsidRPr="000B32F2">
        <w:rPr>
          <w:rStyle w:val="apple-converted-space"/>
          <w:rFonts w:ascii="Times New Roman" w:hAnsi="Times New Roman"/>
          <w:sz w:val="30"/>
          <w:szCs w:val="30"/>
        </w:rPr>
        <w:t> </w:t>
      </w:r>
    </w:p>
    <w:p w14:paraId="6323F09B" w14:textId="77777777" w:rsidR="000B32F2" w:rsidRDefault="000B32F2">
      <w:pPr>
        <w:pStyle w:val="p1"/>
        <w:rPr>
          <w:rStyle w:val="apple-converted-space"/>
          <w:rFonts w:ascii="Times New Roman" w:hAnsi="Times New Roman"/>
          <w:sz w:val="30"/>
          <w:szCs w:val="30"/>
        </w:rPr>
      </w:pPr>
    </w:p>
    <w:p w14:paraId="44F71029" w14:textId="77777777" w:rsidR="000B32F2" w:rsidRPr="000B32F2" w:rsidRDefault="000B32F2">
      <w:pPr>
        <w:pStyle w:val="p1"/>
        <w:rPr>
          <w:rFonts w:ascii="Times New Roman" w:hAnsi="Times New Roman"/>
          <w:sz w:val="30"/>
          <w:szCs w:val="30"/>
        </w:rPr>
      </w:pPr>
    </w:p>
    <w:p w14:paraId="62415B6D" w14:textId="77777777" w:rsidR="0026077A" w:rsidRPr="000B32F2" w:rsidRDefault="0026077A">
      <w:pPr>
        <w:pStyle w:val="p2"/>
        <w:rPr>
          <w:rFonts w:ascii="Times New Roman" w:hAnsi="Times New Roman"/>
          <w:sz w:val="30"/>
          <w:szCs w:val="30"/>
        </w:rPr>
      </w:pPr>
    </w:p>
    <w:p w14:paraId="005D4735" w14:textId="77777777" w:rsidR="0026077A" w:rsidRPr="000B32F2" w:rsidRDefault="0026077A">
      <w:pPr>
        <w:pStyle w:val="p2"/>
        <w:rPr>
          <w:rFonts w:ascii="Times New Roman" w:hAnsi="Times New Roman"/>
          <w:sz w:val="30"/>
          <w:szCs w:val="30"/>
        </w:rPr>
      </w:pPr>
    </w:p>
    <w:p w14:paraId="1581713B" w14:textId="77777777" w:rsidR="0026077A" w:rsidRPr="000B32F2" w:rsidRDefault="0026077A">
      <w:pPr>
        <w:pStyle w:val="p1"/>
        <w:rPr>
          <w:rFonts w:ascii="Times New Roman" w:hAnsi="Times New Roman"/>
          <w:sz w:val="30"/>
          <w:szCs w:val="30"/>
        </w:rPr>
      </w:pPr>
      <w:r w:rsidRPr="000B32F2">
        <w:rPr>
          <w:rStyle w:val="s1"/>
          <w:rFonts w:ascii="Times New Roman" w:hAnsi="Times New Roman"/>
          <w:sz w:val="30"/>
          <w:szCs w:val="30"/>
        </w:rPr>
        <w:t>2. What could children learn from the first lesson that might influence their engagement in the second?</w:t>
      </w:r>
    </w:p>
    <w:p w14:paraId="21E1A806" w14:textId="77777777" w:rsidR="0026077A" w:rsidRPr="000B32F2" w:rsidRDefault="0026077A">
      <w:pPr>
        <w:pStyle w:val="p2"/>
        <w:rPr>
          <w:rFonts w:ascii="Times New Roman" w:hAnsi="Times New Roman"/>
          <w:sz w:val="30"/>
          <w:szCs w:val="30"/>
        </w:rPr>
      </w:pPr>
    </w:p>
    <w:p w14:paraId="68F7A9E0" w14:textId="77777777" w:rsidR="0026077A" w:rsidRDefault="0026077A" w:rsidP="000B32F2">
      <w:pPr>
        <w:pStyle w:val="p1"/>
        <w:ind w:firstLine="720"/>
        <w:rPr>
          <w:rStyle w:val="apple-converted-space"/>
          <w:rFonts w:ascii="Times New Roman" w:hAnsi="Times New Roman"/>
          <w:sz w:val="30"/>
          <w:szCs w:val="30"/>
        </w:rPr>
      </w:pPr>
      <w:r w:rsidRPr="000B32F2">
        <w:rPr>
          <w:rStyle w:val="s2"/>
          <w:rFonts w:ascii="Times New Roman" w:hAnsi="Times New Roman"/>
          <w:sz w:val="30"/>
          <w:szCs w:val="30"/>
        </w:rPr>
        <w:t>Children learn how to make predictions and observe what takes place when things sink in water in the first lesson. They start to realize how different objects respond different ways. When sharing their thoughts in the second lesson, they become confident and engaged as the result.</w:t>
      </w:r>
      <w:r w:rsidRPr="000B32F2">
        <w:rPr>
          <w:rStyle w:val="apple-converted-space"/>
          <w:rFonts w:ascii="Times New Roman" w:hAnsi="Times New Roman"/>
          <w:sz w:val="30"/>
          <w:szCs w:val="30"/>
        </w:rPr>
        <w:t> </w:t>
      </w:r>
    </w:p>
    <w:p w14:paraId="41777DFC" w14:textId="77777777" w:rsidR="000B32F2" w:rsidRDefault="000B32F2">
      <w:pPr>
        <w:pStyle w:val="p1"/>
        <w:rPr>
          <w:rStyle w:val="apple-converted-space"/>
          <w:rFonts w:ascii="Times New Roman" w:hAnsi="Times New Roman"/>
          <w:sz w:val="30"/>
          <w:szCs w:val="30"/>
        </w:rPr>
      </w:pPr>
    </w:p>
    <w:p w14:paraId="5F5467BE" w14:textId="77777777" w:rsidR="000B32F2" w:rsidRPr="000B32F2" w:rsidRDefault="000B32F2">
      <w:pPr>
        <w:pStyle w:val="p1"/>
        <w:rPr>
          <w:rFonts w:ascii="Times New Roman" w:hAnsi="Times New Roman"/>
          <w:sz w:val="30"/>
          <w:szCs w:val="30"/>
        </w:rPr>
      </w:pPr>
    </w:p>
    <w:p w14:paraId="003CF588" w14:textId="77777777" w:rsidR="0026077A" w:rsidRPr="000B32F2" w:rsidRDefault="0026077A">
      <w:pPr>
        <w:pStyle w:val="p2"/>
        <w:rPr>
          <w:rFonts w:ascii="Times New Roman" w:hAnsi="Times New Roman"/>
          <w:sz w:val="30"/>
          <w:szCs w:val="30"/>
        </w:rPr>
      </w:pPr>
    </w:p>
    <w:p w14:paraId="3DA41F40" w14:textId="77777777" w:rsidR="0026077A" w:rsidRPr="000B32F2" w:rsidRDefault="0026077A">
      <w:pPr>
        <w:pStyle w:val="p2"/>
        <w:rPr>
          <w:rFonts w:ascii="Times New Roman" w:hAnsi="Times New Roman"/>
          <w:sz w:val="30"/>
          <w:szCs w:val="30"/>
        </w:rPr>
      </w:pPr>
    </w:p>
    <w:p w14:paraId="5C4FA09C" w14:textId="77777777" w:rsidR="0026077A" w:rsidRPr="000B32F2" w:rsidRDefault="0026077A">
      <w:pPr>
        <w:pStyle w:val="p1"/>
        <w:rPr>
          <w:rFonts w:ascii="Times New Roman" w:hAnsi="Times New Roman"/>
          <w:sz w:val="30"/>
          <w:szCs w:val="30"/>
        </w:rPr>
      </w:pPr>
      <w:r w:rsidRPr="000B32F2">
        <w:rPr>
          <w:rStyle w:val="s1"/>
          <w:rFonts w:ascii="Times New Roman" w:hAnsi="Times New Roman"/>
          <w:sz w:val="30"/>
          <w:szCs w:val="30"/>
        </w:rPr>
        <w:t>3. How will you make sure your activities support the children’s development in all of the domains (cognitive, language, social, emotional, physical motor)?</w:t>
      </w:r>
    </w:p>
    <w:p w14:paraId="75D15809" w14:textId="77777777" w:rsidR="0026077A" w:rsidRPr="000B32F2" w:rsidRDefault="0026077A">
      <w:pPr>
        <w:pStyle w:val="p2"/>
        <w:rPr>
          <w:rFonts w:ascii="Times New Roman" w:hAnsi="Times New Roman"/>
          <w:sz w:val="30"/>
          <w:szCs w:val="30"/>
        </w:rPr>
      </w:pPr>
    </w:p>
    <w:p w14:paraId="7B2B4987" w14:textId="77777777" w:rsidR="0026077A" w:rsidRDefault="0026077A" w:rsidP="000B32F2">
      <w:pPr>
        <w:pStyle w:val="p1"/>
        <w:ind w:firstLine="720"/>
        <w:rPr>
          <w:rStyle w:val="apple-converted-space"/>
          <w:rFonts w:ascii="Times New Roman" w:hAnsi="Times New Roman"/>
          <w:sz w:val="30"/>
          <w:szCs w:val="30"/>
        </w:rPr>
      </w:pPr>
      <w:r w:rsidRPr="000B32F2">
        <w:rPr>
          <w:rStyle w:val="s2"/>
          <w:rFonts w:ascii="Times New Roman" w:hAnsi="Times New Roman"/>
          <w:sz w:val="30"/>
          <w:szCs w:val="30"/>
        </w:rPr>
        <w:t>All aspects of development are supported by the activities. Children use their cognitive skills to create predictions, their linguistic skills to communicate and listen during conversations, their social and emotional skills to share and work together on ideas, and their physical skills to explore and make drawings. This helps from a well-rounded educational experience.</w:t>
      </w:r>
      <w:r w:rsidRPr="000B32F2">
        <w:rPr>
          <w:rStyle w:val="apple-converted-space"/>
          <w:rFonts w:ascii="Times New Roman" w:hAnsi="Times New Roman"/>
          <w:sz w:val="30"/>
          <w:szCs w:val="30"/>
        </w:rPr>
        <w:t> </w:t>
      </w:r>
    </w:p>
    <w:p w14:paraId="1DD4D726" w14:textId="77777777" w:rsidR="000B32F2" w:rsidRDefault="000B32F2">
      <w:pPr>
        <w:pStyle w:val="p1"/>
        <w:rPr>
          <w:rStyle w:val="apple-converted-space"/>
          <w:rFonts w:ascii="Times New Roman" w:hAnsi="Times New Roman"/>
          <w:sz w:val="30"/>
          <w:szCs w:val="30"/>
        </w:rPr>
      </w:pPr>
    </w:p>
    <w:p w14:paraId="2664FBC2" w14:textId="77777777" w:rsidR="000B32F2" w:rsidRPr="000B32F2" w:rsidRDefault="000B32F2">
      <w:pPr>
        <w:pStyle w:val="p1"/>
        <w:rPr>
          <w:rFonts w:ascii="Times New Roman" w:hAnsi="Times New Roman"/>
          <w:sz w:val="30"/>
          <w:szCs w:val="30"/>
        </w:rPr>
      </w:pPr>
    </w:p>
    <w:p w14:paraId="46B0AE6A" w14:textId="77777777" w:rsidR="0026077A" w:rsidRPr="000B32F2" w:rsidRDefault="0026077A">
      <w:pPr>
        <w:pStyle w:val="p2"/>
        <w:rPr>
          <w:rFonts w:ascii="Times New Roman" w:hAnsi="Times New Roman"/>
          <w:sz w:val="30"/>
          <w:szCs w:val="30"/>
        </w:rPr>
      </w:pPr>
    </w:p>
    <w:p w14:paraId="031FE16B" w14:textId="77777777" w:rsidR="0026077A" w:rsidRPr="000B32F2" w:rsidRDefault="0026077A">
      <w:pPr>
        <w:pStyle w:val="p2"/>
        <w:rPr>
          <w:rFonts w:ascii="Times New Roman" w:hAnsi="Times New Roman"/>
          <w:sz w:val="30"/>
          <w:szCs w:val="30"/>
        </w:rPr>
      </w:pPr>
    </w:p>
    <w:p w14:paraId="79176F3A" w14:textId="77777777" w:rsidR="0026077A" w:rsidRPr="000B32F2" w:rsidRDefault="0026077A">
      <w:pPr>
        <w:pStyle w:val="p1"/>
        <w:rPr>
          <w:rFonts w:ascii="Times New Roman" w:hAnsi="Times New Roman"/>
          <w:sz w:val="30"/>
          <w:szCs w:val="30"/>
        </w:rPr>
      </w:pPr>
      <w:r w:rsidRPr="000B32F2">
        <w:rPr>
          <w:rStyle w:val="s1"/>
          <w:rFonts w:ascii="Times New Roman" w:hAnsi="Times New Roman"/>
          <w:sz w:val="30"/>
          <w:szCs w:val="30"/>
        </w:rPr>
        <w:t>4. How do the activities take into account what you know about the class… (differentiated instruction)?</w:t>
      </w:r>
    </w:p>
    <w:p w14:paraId="13130E78" w14:textId="77777777" w:rsidR="0026077A" w:rsidRPr="000B32F2" w:rsidRDefault="0026077A">
      <w:pPr>
        <w:pStyle w:val="p2"/>
        <w:rPr>
          <w:rFonts w:ascii="Times New Roman" w:hAnsi="Times New Roman"/>
          <w:sz w:val="30"/>
          <w:szCs w:val="30"/>
        </w:rPr>
      </w:pPr>
    </w:p>
    <w:p w14:paraId="27D8A4FE" w14:textId="7A0ACB3C" w:rsidR="000B32F2" w:rsidRDefault="0026077A" w:rsidP="000B32F2">
      <w:pPr>
        <w:pStyle w:val="p1"/>
        <w:ind w:firstLine="720"/>
        <w:rPr>
          <w:rStyle w:val="apple-converted-space"/>
          <w:rFonts w:ascii="Times New Roman" w:hAnsi="Times New Roman"/>
          <w:sz w:val="30"/>
          <w:szCs w:val="30"/>
        </w:rPr>
      </w:pPr>
      <w:r w:rsidRPr="000B32F2">
        <w:rPr>
          <w:rStyle w:val="s2"/>
          <w:rFonts w:ascii="Times New Roman" w:hAnsi="Times New Roman"/>
          <w:sz w:val="30"/>
          <w:szCs w:val="30"/>
        </w:rPr>
        <w:t>All children can participate in the activities because they are interactive and include images. I'll repeat instructions, speak clearly, and have them point or draw as necessary. Being able to accommodate different learning levels and make sure every child is included, i will also ask more detailed questions.</w:t>
      </w:r>
      <w:r w:rsidRPr="000B32F2">
        <w:rPr>
          <w:rStyle w:val="apple-converted-space"/>
          <w:rFonts w:ascii="Times New Roman" w:hAnsi="Times New Roman"/>
          <w:sz w:val="30"/>
          <w:szCs w:val="30"/>
        </w:rPr>
        <w:t> </w:t>
      </w:r>
    </w:p>
    <w:p w14:paraId="76136F5D" w14:textId="77777777" w:rsidR="000B32F2" w:rsidRDefault="000B32F2">
      <w:pPr>
        <w:pStyle w:val="p1"/>
        <w:rPr>
          <w:rStyle w:val="apple-converted-space"/>
          <w:rFonts w:ascii="Times New Roman" w:hAnsi="Times New Roman"/>
          <w:sz w:val="30"/>
          <w:szCs w:val="30"/>
        </w:rPr>
      </w:pPr>
    </w:p>
    <w:p w14:paraId="5109E855" w14:textId="77777777" w:rsidR="000B32F2" w:rsidRDefault="000B32F2">
      <w:pPr>
        <w:pStyle w:val="p1"/>
        <w:rPr>
          <w:rStyle w:val="apple-converted-space"/>
          <w:rFonts w:ascii="Times New Roman" w:hAnsi="Times New Roman"/>
          <w:sz w:val="30"/>
          <w:szCs w:val="30"/>
        </w:rPr>
      </w:pPr>
    </w:p>
    <w:p w14:paraId="4C05C524" w14:textId="77777777" w:rsidR="000B32F2" w:rsidRPr="000B32F2" w:rsidRDefault="000B32F2">
      <w:pPr>
        <w:pStyle w:val="p1"/>
        <w:rPr>
          <w:rFonts w:ascii="Times New Roman" w:hAnsi="Times New Roman"/>
          <w:sz w:val="30"/>
          <w:szCs w:val="30"/>
        </w:rPr>
      </w:pPr>
    </w:p>
    <w:p w14:paraId="00FF4F44" w14:textId="77777777" w:rsidR="0026077A" w:rsidRPr="000B32F2" w:rsidRDefault="0026077A">
      <w:pPr>
        <w:pStyle w:val="p2"/>
        <w:rPr>
          <w:rFonts w:ascii="Times New Roman" w:hAnsi="Times New Roman"/>
          <w:sz w:val="30"/>
          <w:szCs w:val="30"/>
        </w:rPr>
      </w:pPr>
    </w:p>
    <w:p w14:paraId="5D9098FA" w14:textId="77777777" w:rsidR="0026077A" w:rsidRPr="000B32F2" w:rsidRDefault="0026077A">
      <w:pPr>
        <w:pStyle w:val="p1"/>
        <w:rPr>
          <w:rFonts w:ascii="Times New Roman" w:hAnsi="Times New Roman"/>
          <w:sz w:val="30"/>
          <w:szCs w:val="30"/>
        </w:rPr>
      </w:pPr>
      <w:r w:rsidRPr="000B32F2">
        <w:rPr>
          <w:rStyle w:val="s1"/>
          <w:rFonts w:ascii="Times New Roman" w:hAnsi="Times New Roman"/>
          <w:sz w:val="30"/>
          <w:szCs w:val="30"/>
        </w:rPr>
        <w:t>5. How will you support children’s language development and emergent literacy in each activity?</w:t>
      </w:r>
    </w:p>
    <w:p w14:paraId="0F498E49" w14:textId="77777777" w:rsidR="0026077A" w:rsidRPr="000B32F2" w:rsidRDefault="0026077A">
      <w:pPr>
        <w:pStyle w:val="p2"/>
        <w:rPr>
          <w:rFonts w:ascii="Times New Roman" w:hAnsi="Times New Roman"/>
          <w:sz w:val="30"/>
          <w:szCs w:val="30"/>
        </w:rPr>
      </w:pPr>
    </w:p>
    <w:p w14:paraId="13E42ED5" w14:textId="77777777" w:rsidR="0026077A" w:rsidRDefault="0026077A" w:rsidP="000B32F2">
      <w:pPr>
        <w:pStyle w:val="p1"/>
        <w:ind w:firstLine="720"/>
        <w:rPr>
          <w:rStyle w:val="apple-converted-space"/>
          <w:rFonts w:ascii="Times New Roman" w:hAnsi="Times New Roman"/>
          <w:sz w:val="30"/>
          <w:szCs w:val="30"/>
        </w:rPr>
      </w:pPr>
      <w:r w:rsidRPr="000B32F2">
        <w:rPr>
          <w:rStyle w:val="s2"/>
          <w:rFonts w:ascii="Times New Roman" w:hAnsi="Times New Roman"/>
          <w:sz w:val="30"/>
          <w:szCs w:val="30"/>
        </w:rPr>
        <w:t>I'll help kids to improve their ability to communicate by encouraging them to share their observations and predictions. Vocabulary such as sink, float, heavy, and light will be given. Emergent literacy skills will be provided in the second lesson by idea sharing and drawing.</w:t>
      </w:r>
      <w:r w:rsidRPr="000B32F2">
        <w:rPr>
          <w:rStyle w:val="apple-converted-space"/>
          <w:rFonts w:ascii="Times New Roman" w:hAnsi="Times New Roman"/>
          <w:sz w:val="30"/>
          <w:szCs w:val="30"/>
        </w:rPr>
        <w:t> </w:t>
      </w:r>
    </w:p>
    <w:p w14:paraId="13A9DFCC" w14:textId="77777777" w:rsidR="000B32F2" w:rsidRDefault="000B32F2">
      <w:pPr>
        <w:pStyle w:val="p1"/>
        <w:rPr>
          <w:rStyle w:val="apple-converted-space"/>
          <w:rFonts w:ascii="Times New Roman" w:hAnsi="Times New Roman"/>
          <w:sz w:val="30"/>
          <w:szCs w:val="30"/>
        </w:rPr>
      </w:pPr>
    </w:p>
    <w:p w14:paraId="21B4CD50" w14:textId="77777777" w:rsidR="000B32F2" w:rsidRDefault="000B32F2">
      <w:pPr>
        <w:pStyle w:val="p1"/>
        <w:rPr>
          <w:rStyle w:val="apple-converted-space"/>
          <w:rFonts w:ascii="Times New Roman" w:hAnsi="Times New Roman"/>
          <w:sz w:val="30"/>
          <w:szCs w:val="30"/>
        </w:rPr>
      </w:pPr>
    </w:p>
    <w:p w14:paraId="043C5127" w14:textId="77777777" w:rsidR="000B32F2" w:rsidRDefault="000B32F2">
      <w:pPr>
        <w:pStyle w:val="p1"/>
        <w:rPr>
          <w:rStyle w:val="apple-converted-space"/>
          <w:rFonts w:ascii="Times New Roman" w:hAnsi="Times New Roman"/>
          <w:sz w:val="30"/>
          <w:szCs w:val="30"/>
        </w:rPr>
      </w:pPr>
    </w:p>
    <w:p w14:paraId="79B87A1D" w14:textId="77777777" w:rsidR="000B32F2" w:rsidRPr="000B32F2" w:rsidRDefault="000B32F2">
      <w:pPr>
        <w:pStyle w:val="p1"/>
        <w:rPr>
          <w:rFonts w:ascii="Times New Roman" w:hAnsi="Times New Roman"/>
          <w:sz w:val="30"/>
          <w:szCs w:val="30"/>
        </w:rPr>
      </w:pPr>
    </w:p>
    <w:p w14:paraId="33E57094" w14:textId="77777777" w:rsidR="0026077A" w:rsidRPr="000B32F2" w:rsidRDefault="0026077A">
      <w:pPr>
        <w:pStyle w:val="p2"/>
        <w:rPr>
          <w:rFonts w:ascii="Times New Roman" w:hAnsi="Times New Roman"/>
          <w:sz w:val="30"/>
          <w:szCs w:val="30"/>
        </w:rPr>
      </w:pPr>
    </w:p>
    <w:p w14:paraId="041CB762" w14:textId="77777777" w:rsidR="0026077A" w:rsidRPr="000B32F2" w:rsidRDefault="0026077A">
      <w:pPr>
        <w:pStyle w:val="p1"/>
        <w:rPr>
          <w:rFonts w:ascii="Times New Roman" w:hAnsi="Times New Roman"/>
          <w:sz w:val="30"/>
          <w:szCs w:val="30"/>
        </w:rPr>
      </w:pPr>
      <w:r w:rsidRPr="000B32F2">
        <w:rPr>
          <w:rStyle w:val="s1"/>
          <w:rFonts w:ascii="Times New Roman" w:hAnsi="Times New Roman"/>
          <w:sz w:val="30"/>
          <w:szCs w:val="30"/>
        </w:rPr>
        <w:t>6. What evidence (authentic assessments) will you gather…?</w:t>
      </w:r>
    </w:p>
    <w:p w14:paraId="5CB3E75E" w14:textId="77777777" w:rsidR="0026077A" w:rsidRPr="000B32F2" w:rsidRDefault="0026077A">
      <w:pPr>
        <w:pStyle w:val="p2"/>
        <w:rPr>
          <w:rFonts w:ascii="Times New Roman" w:hAnsi="Times New Roman"/>
          <w:sz w:val="30"/>
          <w:szCs w:val="30"/>
        </w:rPr>
      </w:pPr>
    </w:p>
    <w:p w14:paraId="7CBFE6E6" w14:textId="1ED25C7F" w:rsidR="0026077A" w:rsidRPr="000B32F2" w:rsidRDefault="0026077A" w:rsidP="00F4444D">
      <w:pPr>
        <w:pStyle w:val="p1"/>
        <w:ind w:firstLine="720"/>
        <w:rPr>
          <w:rFonts w:ascii="Times New Roman" w:hAnsi="Times New Roman"/>
          <w:sz w:val="30"/>
          <w:szCs w:val="30"/>
        </w:rPr>
      </w:pPr>
      <w:r w:rsidRPr="000B32F2">
        <w:rPr>
          <w:rStyle w:val="s2"/>
          <w:rFonts w:ascii="Times New Roman" w:hAnsi="Times New Roman"/>
          <w:sz w:val="30"/>
          <w:szCs w:val="30"/>
        </w:rPr>
        <w:t>I'll watch how the children participate and listen to what the</w:t>
      </w:r>
      <w:r w:rsidR="008876A0">
        <w:rPr>
          <w:rStyle w:val="s2"/>
          <w:rFonts w:ascii="Times New Roman" w:hAnsi="Times New Roman"/>
          <w:sz w:val="30"/>
          <w:szCs w:val="30"/>
        </w:rPr>
        <w:t xml:space="preserve">y </w:t>
      </w:r>
      <w:r w:rsidRPr="000B32F2">
        <w:rPr>
          <w:rStyle w:val="s2"/>
          <w:rFonts w:ascii="Times New Roman" w:hAnsi="Times New Roman"/>
          <w:sz w:val="30"/>
          <w:szCs w:val="30"/>
        </w:rPr>
        <w:t>have to say. To figure out if kids grasp the lesson, i will use work examples like drawings and grouping activities. Finally, I'll document their vocabulary development and social interactions.</w:t>
      </w:r>
      <w:r w:rsidRPr="000B32F2">
        <w:rPr>
          <w:rStyle w:val="apple-converted-space"/>
          <w:rFonts w:ascii="Times New Roman" w:hAnsi="Times New Roman"/>
          <w:sz w:val="30"/>
          <w:szCs w:val="30"/>
        </w:rPr>
        <w:t> </w:t>
      </w:r>
    </w:p>
    <w:p w14:paraId="6909F904" w14:textId="77777777" w:rsidR="0026077A" w:rsidRPr="000B32F2" w:rsidRDefault="0026077A">
      <w:pPr>
        <w:pStyle w:val="p2"/>
        <w:rPr>
          <w:rFonts w:ascii="Times New Roman" w:hAnsi="Times New Roman"/>
          <w:sz w:val="30"/>
          <w:szCs w:val="30"/>
        </w:rPr>
      </w:pPr>
    </w:p>
    <w:p w14:paraId="539AA8F2" w14:textId="77777777" w:rsidR="00D336F4" w:rsidRPr="000B32F2" w:rsidRDefault="00D336F4">
      <w:pPr>
        <w:rPr>
          <w:rFonts w:ascii="Times New Roman" w:hAnsi="Times New Roman" w:cs="Times New Roman"/>
          <w:sz w:val="30"/>
          <w:szCs w:val="30"/>
        </w:rPr>
      </w:pPr>
    </w:p>
    <w:sectPr w:rsidR="00D336F4" w:rsidRPr="000B3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F4"/>
    <w:rsid w:val="00002245"/>
    <w:rsid w:val="00057081"/>
    <w:rsid w:val="000B32F2"/>
    <w:rsid w:val="0026077A"/>
    <w:rsid w:val="008876A0"/>
    <w:rsid w:val="00D336F4"/>
    <w:rsid w:val="00E80841"/>
    <w:rsid w:val="00F4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37F86"/>
  <w15:chartTrackingRefBased/>
  <w15:docId w15:val="{8CCF71C5-BC4F-084C-B18F-9BA2D80E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6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6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6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6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6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6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6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6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6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6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6F4"/>
    <w:rPr>
      <w:rFonts w:eastAsiaTheme="majorEastAsia" w:cstheme="majorBidi"/>
      <w:color w:val="272727" w:themeColor="text1" w:themeTint="D8"/>
    </w:rPr>
  </w:style>
  <w:style w:type="paragraph" w:styleId="Title">
    <w:name w:val="Title"/>
    <w:basedOn w:val="Normal"/>
    <w:next w:val="Normal"/>
    <w:link w:val="TitleChar"/>
    <w:uiPriority w:val="10"/>
    <w:qFormat/>
    <w:rsid w:val="00D33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6F4"/>
    <w:pPr>
      <w:spacing w:before="160"/>
      <w:jc w:val="center"/>
    </w:pPr>
    <w:rPr>
      <w:i/>
      <w:iCs/>
      <w:color w:val="404040" w:themeColor="text1" w:themeTint="BF"/>
    </w:rPr>
  </w:style>
  <w:style w:type="character" w:customStyle="1" w:styleId="QuoteChar">
    <w:name w:val="Quote Char"/>
    <w:basedOn w:val="DefaultParagraphFont"/>
    <w:link w:val="Quote"/>
    <w:uiPriority w:val="29"/>
    <w:rsid w:val="00D336F4"/>
    <w:rPr>
      <w:i/>
      <w:iCs/>
      <w:color w:val="404040" w:themeColor="text1" w:themeTint="BF"/>
    </w:rPr>
  </w:style>
  <w:style w:type="paragraph" w:styleId="ListParagraph">
    <w:name w:val="List Paragraph"/>
    <w:basedOn w:val="Normal"/>
    <w:uiPriority w:val="34"/>
    <w:qFormat/>
    <w:rsid w:val="00D336F4"/>
    <w:pPr>
      <w:ind w:left="720"/>
      <w:contextualSpacing/>
    </w:pPr>
  </w:style>
  <w:style w:type="character" w:styleId="IntenseEmphasis">
    <w:name w:val="Intense Emphasis"/>
    <w:basedOn w:val="DefaultParagraphFont"/>
    <w:uiPriority w:val="21"/>
    <w:qFormat/>
    <w:rsid w:val="00D336F4"/>
    <w:rPr>
      <w:i/>
      <w:iCs/>
      <w:color w:val="2F5496" w:themeColor="accent1" w:themeShade="BF"/>
    </w:rPr>
  </w:style>
  <w:style w:type="paragraph" w:styleId="IntenseQuote">
    <w:name w:val="Intense Quote"/>
    <w:basedOn w:val="Normal"/>
    <w:next w:val="Normal"/>
    <w:link w:val="IntenseQuoteChar"/>
    <w:uiPriority w:val="30"/>
    <w:qFormat/>
    <w:rsid w:val="00D33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6F4"/>
    <w:rPr>
      <w:i/>
      <w:iCs/>
      <w:color w:val="2F5496" w:themeColor="accent1" w:themeShade="BF"/>
    </w:rPr>
  </w:style>
  <w:style w:type="character" w:styleId="IntenseReference">
    <w:name w:val="Intense Reference"/>
    <w:basedOn w:val="DefaultParagraphFont"/>
    <w:uiPriority w:val="32"/>
    <w:qFormat/>
    <w:rsid w:val="00D336F4"/>
    <w:rPr>
      <w:b/>
      <w:bCs/>
      <w:smallCaps/>
      <w:color w:val="2F5496" w:themeColor="accent1" w:themeShade="BF"/>
      <w:spacing w:val="5"/>
    </w:rPr>
  </w:style>
  <w:style w:type="paragraph" w:customStyle="1" w:styleId="p1">
    <w:name w:val="p1"/>
    <w:basedOn w:val="Normal"/>
    <w:rsid w:val="0026077A"/>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26077A"/>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26077A"/>
    <w:rPr>
      <w:rFonts w:ascii="UICTFontTextStyleEmphasizedBody" w:hAnsi="UICTFontTextStyleEmphasizedBody" w:hint="default"/>
      <w:b/>
      <w:bCs/>
      <w:i w:val="0"/>
      <w:iCs w:val="0"/>
      <w:sz w:val="26"/>
      <w:szCs w:val="26"/>
    </w:rPr>
  </w:style>
  <w:style w:type="character" w:customStyle="1" w:styleId="s2">
    <w:name w:val="s2"/>
    <w:basedOn w:val="DefaultParagraphFont"/>
    <w:rsid w:val="0026077A"/>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26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Coard</dc:creator>
  <cp:keywords/>
  <dc:description/>
  <cp:lastModifiedBy>Brittney Coard</cp:lastModifiedBy>
  <cp:revision>2</cp:revision>
  <dcterms:created xsi:type="dcterms:W3CDTF">2026-04-05T05:27:00Z</dcterms:created>
  <dcterms:modified xsi:type="dcterms:W3CDTF">2026-04-05T05:27:00Z</dcterms:modified>
</cp:coreProperties>
</file>