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Aracelis Sherman</w:t>
        <w:tab/>
        <w:tab/>
        <w:tab/>
        <w:tab/>
        <w:tab/>
        <w:tab/>
        <w:tab/>
        <w:tab/>
        <w:tab/>
        <w:t xml:space="preserve">ECE 110 191L</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 Szarko</w:t>
        <w:tab/>
        <w:tab/>
        <w:tab/>
        <w:tab/>
        <w:tab/>
        <w:tab/>
        <w:tab/>
        <w:tab/>
        <w:tab/>
        <w:tab/>
        <w:t xml:space="preserve">         12/19/25</w:t>
      </w:r>
    </w:p>
    <w:p w:rsidR="00000000" w:rsidDel="00000000" w:rsidP="00000000" w:rsidRDefault="00000000" w:rsidRPr="00000000" w14:paraId="00000003">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bCs w:val="1"/>
          <w:i w:val="1"/>
          <w:iCs w:val="1"/>
          <w:sz w:val="24"/>
          <w:szCs w:val="24"/>
          <w:u w:val="single"/>
        </w:rPr>
      </w:pPr>
      <w:r w:rsidDel="00000000" w:rsidR="00000000" w:rsidRPr="00000000">
        <w:rPr>
          <w:rFonts w:ascii="Times New Roman" w:cs="Times New Roman" w:eastAsia="Times New Roman" w:hAnsi="Times New Roman"/>
          <w:b w:val="1"/>
          <w:bCs w:val="1"/>
          <w:i w:val="1"/>
          <w:iCs w:val="1"/>
          <w:sz w:val="24"/>
          <w:szCs w:val="24"/>
          <w:u w:val="single"/>
          <w:rtl w:val="0"/>
        </w:rPr>
        <w:t xml:space="preserve">Capstone Project</w:t>
      </w:r>
    </w:p>
    <w:p w:rsidR="00000000" w:rsidDel="00000000" w:rsidP="00000000" w:rsidRDefault="00000000" w:rsidRPr="00000000" w14:paraId="0000000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Observation Summary Paper #1: Physical Development</w:t>
      </w:r>
      <w:r w:rsidDel="00000000" w:rsidR="00000000" w:rsidRPr="00000000">
        <w:rPr>
          <w:rtl w:val="0"/>
        </w:rPr>
      </w:r>
    </w:p>
    <w:p w:rsidR="00000000" w:rsidDel="00000000" w:rsidP="00000000" w:rsidRDefault="00000000" w:rsidRPr="00000000" w14:paraId="00000007">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Infant/Toddler</w:t>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child’s age is around 9 months. She has brown short hair, green eyes, is heavy built and the clothing type is a short polka dot dress.  The setting was a house or home daycare. The furniture present was a changing table with organization bins underneath that is positioned against the window. Also, infants toys like tea sets, teddy bears, and a toy car. Some of the toys were on the rug and others were positioned close to the wall but reachable by the infant. The mother of the child is present and the provider.</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Gross Motor skills</w:t>
      </w:r>
      <w:r w:rsidDel="00000000" w:rsidR="00000000" w:rsidRPr="00000000">
        <w:rPr>
          <w:rFonts w:ascii="Times New Roman" w:cs="Times New Roman" w:eastAsia="Times New Roman" w:hAnsi="Times New Roman"/>
          <w:sz w:val="24"/>
          <w:szCs w:val="24"/>
          <w:rtl w:val="0"/>
        </w:rPr>
        <w:t xml:space="preserve">: The child is able to sit without help, roll over, crawl to get a toy, and stand up with the help of a stationary toy that demonstrates the child's balance.</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Fine and gross Motor Skills</w:t>
      </w:r>
      <w:r w:rsidDel="00000000" w:rsidR="00000000" w:rsidRPr="00000000">
        <w:rPr>
          <w:rFonts w:ascii="Times New Roman" w:cs="Times New Roman" w:eastAsia="Times New Roman" w:hAnsi="Times New Roman"/>
          <w:sz w:val="24"/>
          <w:szCs w:val="24"/>
          <w:rtl w:val="0"/>
        </w:rPr>
        <w:t xml:space="preserve">: The child is able to grab and pass a toy to the provider, reach for a toy and bang objects together.</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Development milestones that the child has mastered are :</w:t>
      </w:r>
    </w:p>
    <w:p w:rsidR="00000000" w:rsidDel="00000000" w:rsidP="00000000" w:rsidRDefault="00000000" w:rsidRPr="00000000" w14:paraId="0000000C">
      <w:pPr>
        <w:numPr>
          <w:ilvl w:val="0"/>
          <w:numId w:val="8"/>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 an roll over to get on her back</w:t>
      </w:r>
    </w:p>
    <w:p w:rsidR="00000000" w:rsidDel="00000000" w:rsidP="00000000" w:rsidRDefault="00000000" w:rsidRPr="00000000" w14:paraId="0000000D">
      <w:pPr>
        <w:numPr>
          <w:ilvl w:val="0"/>
          <w:numId w:val="8"/>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Sits unsupported and reaches for objects, the child is able to  get the toys on her own</w:t>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Physical Well-Being, Healthy and Motor Development Milestones</w:t>
      </w:r>
      <w:r w:rsidDel="00000000" w:rsidR="00000000" w:rsidRPr="00000000">
        <w:rPr>
          <w:rFonts w:ascii="Times New Roman" w:cs="Times New Roman" w:eastAsia="Times New Roman" w:hAnsi="Times New Roman"/>
          <w:sz w:val="24"/>
          <w:szCs w:val="24"/>
          <w:rtl w:val="0"/>
        </w:rPr>
        <w:t xml:space="preserve">: Moves from sitting to hands and knees, the child is able to crawl to move from one place to the other. NY Early Learning Guidelines, Physical Well-Being, Health and Motor Development (page 47).</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Preschool Age Child</w:t>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are between 4 and 5 years old, one of the girls has curly dark hair, dark brown eyes, small nose, thin cheeks, thin build. She is wearing pink pants, blue shirt with black sleeves. The other girl has straight dark hair, dark brown eyes, small nose, small ears, thin build. She is wearing a white shirt, and leggings with stripes. This observation takes place in a school setting. I can observe shelves with wooden blocks, bins with books and dinosaurs, bins with small cars, posters on the wall, a mural with children's pictures, hand sanitizer on the wall and a toy kitchen. The shelves with blocks and toys are positioned close to the entrance accessible to the kids. The rug is in the center where the girls are building block towers. The hand sanitizer is near the exit and the toy kitchen is across from the shelves, a teacher was present at the time.</w:t>
      </w:r>
    </w:p>
    <w:p w:rsidR="00000000" w:rsidDel="00000000" w:rsidP="00000000" w:rsidRDefault="00000000" w:rsidRPr="00000000" w14:paraId="000000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Fine and Gross Motor Skills</w:t>
      </w:r>
      <w:r w:rsidDel="00000000" w:rsidR="00000000" w:rsidRPr="00000000">
        <w:rPr>
          <w:rFonts w:ascii="Times New Roman" w:cs="Times New Roman" w:eastAsia="Times New Roman" w:hAnsi="Times New Roman"/>
          <w:sz w:val="24"/>
          <w:szCs w:val="24"/>
          <w:rtl w:val="0"/>
        </w:rPr>
        <w:t xml:space="preserve">: The girls are able to build a tower with blocks, they are both able to use two fingers at a time to grab the blocks. One of them is able to pass one object from one hand to the other, demonstrating their ability and strength or their hands. They can reach all the way up to the block tower and they can bend down to grab an object. One of them can sit on the floor with her legs bent to the back demonstrating her flexibility and strength on the legs.</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Physical Well-Being, Healthy and Motor Development Milestones</w:t>
      </w:r>
      <w:r w:rsidDel="00000000" w:rsidR="00000000" w:rsidRPr="00000000">
        <w:rPr>
          <w:rFonts w:ascii="Times New Roman" w:cs="Times New Roman" w:eastAsia="Times New Roman" w:hAnsi="Times New Roman"/>
          <w:sz w:val="24"/>
          <w:szCs w:val="24"/>
          <w:rtl w:val="0"/>
        </w:rPr>
        <w:t xml:space="preserve">: The girls had reached healthy and motor Development, they can build a tower of 10 or more blocks, they consistently use their right or left hand. NY Early Learning Guidelines, Physical Well Being, Health and Motor Development (page 48)</w:t>
      </w:r>
    </w:p>
    <w:p w:rsidR="00000000" w:rsidDel="00000000" w:rsidP="00000000" w:rsidRDefault="00000000" w:rsidRPr="00000000" w14:paraId="0000001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Young School Age Child</w:t>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twin girls are around 7 years old. They have black hair, dark eyes, pink cheeks, small nose and ears. One of them has light pink pants and white sweater. The other one has dark pink pants, and a red sweater. The observation takes place at a playground. I can observe a slide, monkey bars, swings, a spring toy car and a sand spot. The equipment was positioned with space in between. The father of the girls is present along with many other children and adults.</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Fine and Gross Motor Skills</w:t>
      </w:r>
      <w:r w:rsidDel="00000000" w:rsidR="00000000" w:rsidRPr="00000000">
        <w:rPr>
          <w:rFonts w:ascii="Times New Roman" w:cs="Times New Roman" w:eastAsia="Times New Roman" w:hAnsi="Times New Roman"/>
          <w:sz w:val="24"/>
          <w:szCs w:val="24"/>
          <w:rtl w:val="0"/>
        </w:rPr>
        <w:t xml:space="preserve">: The girls are able to chew their food easily, grab sand with their hands and keep their fist closed, demonstrating strength on their hands. One of the girls is able to climb on the monkey bars and swing from side to side and swing her legs at the same time, demonstrating her ability to keep her balance and her endurance. The other doesn't have the ability to go on the monkey bars demonstrating that she still doesn't have enough balance and enough strength on her arms to complete that task.</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Physical Well-Being, Healthy and Motor Development Milestones</w:t>
      </w:r>
      <w:r w:rsidDel="00000000" w:rsidR="00000000" w:rsidRPr="00000000">
        <w:rPr>
          <w:rFonts w:ascii="Times New Roman" w:cs="Times New Roman" w:eastAsia="Times New Roman" w:hAnsi="Times New Roman"/>
          <w:sz w:val="24"/>
          <w:szCs w:val="24"/>
          <w:rtl w:val="0"/>
        </w:rPr>
        <w:t xml:space="preserve">: Based on the NY Learning guidelines Physical Well Being, Health and Motor Development (page 53), The girls have mastered the milestone, the girls senses are well integrated since they are able to hear their father when given them instructions, and able to look at their father when he's calling their names.</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1D">
      <w:pPr>
        <w:spacing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To conclude, after making the observation my new insights about children's physical developments is that all children develop differently and at their own pace, even if sometimes they are the same age and even if they are in the same household, the most interesting aspect of this assignment is to see how after my observations, I have more knowledge on child development and milestones that before I was not aware of.</w:t>
      </w:r>
      <w:r w:rsidDel="00000000" w:rsidR="00000000" w:rsidRPr="00000000">
        <w:rPr>
          <w:rtl w:val="0"/>
        </w:rPr>
      </w:r>
    </w:p>
    <w:p w:rsidR="00000000" w:rsidDel="00000000" w:rsidP="00000000" w:rsidRDefault="00000000" w:rsidRPr="00000000" w14:paraId="0000001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Observation Summary Paper #2: Social-Emotional &amp; Language Development</w:t>
      </w: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Infant/Toddler</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child’s age is around 9 months. She has brown short hair, green eyes, is heavy built and the clothing type is a short polka dot dress.  The setting was a house or home daycare. The furniture present was a changing table with organization bins underneath that is positioned against the window. Also, infants toys like tea sets, teddy bears, and a toy car. Some of the toys were on the rug and others were positioned close to the wall but reachable by the infant. The mother of the child is present and the provider.</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 development: I was able to observe that the child was babbling trying to imitate sounds when the provider was engaging with her that demonstrate her ability to respond to sounds, also the child was making eye contact when the provider was showing her different type of toys demonstrating non-verbal communication,  and also the child was making gestures when the provider was repeating the word “mama”.</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Social-emotional development: In this video I can observe that the child is able to express feelings by laughing when the provider is interacting with her. Also, the child was able to self -soothe demonstrating her ability of self-control, also the child lay down by herself demonstrating her abilities of independence. </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Social and Emotional Development Milestones</w:t>
      </w:r>
      <w:r w:rsidDel="00000000" w:rsidR="00000000" w:rsidRPr="00000000">
        <w:rPr>
          <w:rFonts w:ascii="Times New Roman" w:cs="Times New Roman" w:eastAsia="Times New Roman" w:hAnsi="Times New Roman"/>
          <w:sz w:val="24"/>
          <w:szCs w:val="24"/>
          <w:rtl w:val="0"/>
        </w:rPr>
        <w:t xml:space="preserve">: The baby is able to stay quiet when comforted by familiar adults; most of the time. The baby shows preference for familiar educators through facial expressions and gestures (e.g., smiles or laughs). NY Early Learning Guidelines, Social and Emotional Development (page 67)</w:t>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Preschool Age Child</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are between 4 and 5 years old, one of the girls has curly dark hair, dark brown eyes, small nose, thin cheeks, thin build. She is wearing pink pants, blue shirt with black sleeves. The other girl has straight dark hair, dark brown eyes, small nose, small ears, thin build. She is wearing a white shirt, and leggings with stripes. This observation takes place in a school setting. I can observe shelves with wooden blocks, bins with books and dinosaurs, bins with small cars, posters on the wall, a mural with children's pictures, hand sanitizer on the wall and a toy kitchen. The shelves with blocks and toys are positioned close to the entrance accessible to the kids. The rug is in the center where the girls are building block towers. The hand sanitizer is near the exit and the toy kitchen is across from the shelves, a teacher was present at the time.</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Language development</w:t>
      </w:r>
      <w:r w:rsidDel="00000000" w:rsidR="00000000" w:rsidRPr="00000000">
        <w:rPr>
          <w:rFonts w:ascii="Times New Roman" w:cs="Times New Roman" w:eastAsia="Times New Roman" w:hAnsi="Times New Roman"/>
          <w:sz w:val="24"/>
          <w:szCs w:val="24"/>
          <w:rtl w:val="0"/>
        </w:rPr>
        <w:t xml:space="preserve">: I was able to observe two girls Sara and Samantha  both able to answer questions and understand conversations, demonstrating their receptive language abilities, they are able to demonstrate their verbal communication by taking turns when communicating, and initiating a conversation and maintaining the conversation while they are both playing and building block towers.</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Social-emotional development</w:t>
      </w:r>
      <w:r w:rsidDel="00000000" w:rsidR="00000000" w:rsidRPr="00000000">
        <w:rPr>
          <w:rFonts w:ascii="Times New Roman" w:cs="Times New Roman" w:eastAsia="Times New Roman" w:hAnsi="Times New Roman"/>
          <w:sz w:val="24"/>
          <w:szCs w:val="24"/>
          <w:rtl w:val="0"/>
        </w:rPr>
        <w:t xml:space="preserve">: I was able to observe that the girls were sharing, taking turns when putting the last block on the tower  and having appropriate behavior demonstrating their social skills. They were also having empathy for each other while building the towers demonstrating good behavior and social skills.</w:t>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Social and Emotional Development Milestones</w:t>
      </w:r>
      <w:r w:rsidDel="00000000" w:rsidR="00000000" w:rsidRPr="00000000">
        <w:rPr>
          <w:rFonts w:ascii="Times New Roman" w:cs="Times New Roman" w:eastAsia="Times New Roman" w:hAnsi="Times New Roman"/>
          <w:sz w:val="24"/>
          <w:szCs w:val="24"/>
          <w:rtl w:val="0"/>
        </w:rPr>
        <w:t xml:space="preserve">: The girls ask for help in completing projects that they are interested in but that are beyond their physical capabilities, carried out actions to please adults at times, (e.g., cleans up at clean up time). Follows educators guidelines for appropriate behavior in different environments. NY Early Learning Guidelines, Social and Emotional Development (page 68)</w:t>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Young School Age Child</w:t>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twin girls are around 7 years old. They have black hair, dark eyes, pink cheeks, small nose and ears. One of them has light pink pants and white sweater. The other one has dark pink pants, and a red sweater. The observation takes place at a playground. I can observe a slide, monkey bars, swings, a spring toy car and a sand spot. The equipment was positioned with space in between. The father of the girls is present along with many other children and adults.</w:t>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 Development: I was able to observe that the twin girls were able to speak in full sentences and were able to ask questions to their father, they were able to respond when called by their names, follow commands when given by their father and also speak their father native language, demonstrating their language skills.</w:t>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Social-emotional Development: In this video I was able to observe that the twin girls were able to play together and take turns playing and help each other, also they were having an appropriate behavior while playing and interacting, in addition to that  they were able to express their feeling of frustration by making faces and complaining, when trying to play on the monkey bars, demonstrating their social and emotional skills. </w:t>
      </w:r>
    </w:p>
    <w:p w:rsidR="00000000" w:rsidDel="00000000" w:rsidP="00000000" w:rsidRDefault="00000000" w:rsidRPr="00000000" w14:paraId="0000003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Social and Emotional Development Milestones</w:t>
      </w:r>
      <w:r w:rsidDel="00000000" w:rsidR="00000000" w:rsidRPr="00000000">
        <w:rPr>
          <w:rFonts w:ascii="Times New Roman" w:cs="Times New Roman" w:eastAsia="Times New Roman" w:hAnsi="Times New Roman"/>
          <w:sz w:val="24"/>
          <w:szCs w:val="24"/>
          <w:rtl w:val="0"/>
        </w:rPr>
        <w:t xml:space="preserve">: The girls are able to interact with significant adults outside of the family and classroom. They seek guidance from family members, in this case, their father, who was present at the park. Educators and other familiar adults, the girls are able to transition into unfamiliar settings with the assistance of a familiar adult. NY Early Learning Guidelines, Social and Emotional Development (page 68).</w:t>
      </w:r>
    </w:p>
    <w:p w:rsidR="00000000" w:rsidDel="00000000" w:rsidP="00000000" w:rsidRDefault="00000000" w:rsidRPr="00000000" w14:paraId="0000003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3A">
      <w:pPr>
        <w:spacing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To conclude,  All children develop differently and at a different pace, infants' language will be more limited but they have their ways of communicating, even if it is non verbal, their social skills are getting stronger but if stimulated will get stronger. Preschool age child and Young School Age child, I find it similar in their behavior and social and emotional developmental skills.</w:t>
      </w:r>
      <w:r w:rsidDel="00000000" w:rsidR="00000000" w:rsidRPr="00000000">
        <w:rPr>
          <w:rtl w:val="0"/>
        </w:rPr>
      </w:r>
    </w:p>
    <w:p w:rsidR="00000000" w:rsidDel="00000000" w:rsidP="00000000" w:rsidRDefault="00000000" w:rsidRPr="00000000" w14:paraId="0000003B">
      <w:pPr>
        <w:jc w:val="left"/>
        <w:rPr/>
      </w:pPr>
      <w:r w:rsidDel="00000000" w:rsidR="00000000" w:rsidRPr="00000000">
        <w:rPr>
          <w:rtl w:val="0"/>
        </w:rPr>
      </w:r>
    </w:p>
    <w:p w:rsidR="00000000" w:rsidDel="00000000" w:rsidP="00000000" w:rsidRDefault="00000000" w:rsidRPr="00000000" w14:paraId="0000003C">
      <w:pPr>
        <w:jc w:val="left"/>
        <w:rPr/>
      </w:pPr>
      <w:r w:rsidDel="00000000" w:rsidR="00000000" w:rsidRPr="00000000">
        <w:rPr>
          <w:rtl w:val="0"/>
        </w:rPr>
      </w:r>
    </w:p>
    <w:p w:rsidR="00000000" w:rsidDel="00000000" w:rsidP="00000000" w:rsidRDefault="00000000" w:rsidRPr="00000000" w14:paraId="0000003D">
      <w:pPr>
        <w:jc w:val="left"/>
        <w:rPr/>
      </w:pPr>
      <w:r w:rsidDel="00000000" w:rsidR="00000000" w:rsidRPr="00000000">
        <w:rPr>
          <w:rtl w:val="0"/>
        </w:rPr>
      </w:r>
    </w:p>
    <w:p w:rsidR="00000000" w:rsidDel="00000000" w:rsidP="00000000" w:rsidRDefault="00000000" w:rsidRPr="00000000" w14:paraId="0000003E">
      <w:pPr>
        <w:jc w:val="left"/>
        <w:rPr/>
      </w:pPr>
      <w:r w:rsidDel="00000000" w:rsidR="00000000" w:rsidRPr="00000000">
        <w:rPr>
          <w:rtl w:val="0"/>
        </w:rPr>
      </w:r>
    </w:p>
    <w:p w:rsidR="00000000" w:rsidDel="00000000" w:rsidP="00000000" w:rsidRDefault="00000000" w:rsidRPr="00000000" w14:paraId="0000003F">
      <w:pPr>
        <w:jc w:val="left"/>
        <w:rPr/>
      </w:pPr>
      <w:r w:rsidDel="00000000" w:rsidR="00000000" w:rsidRPr="00000000">
        <w:rPr>
          <w:rtl w:val="0"/>
        </w:rPr>
      </w:r>
    </w:p>
    <w:p w:rsidR="00000000" w:rsidDel="00000000" w:rsidP="00000000" w:rsidRDefault="00000000" w:rsidRPr="00000000" w14:paraId="00000040">
      <w:pPr>
        <w:jc w:val="left"/>
        <w:rPr/>
      </w:pPr>
      <w:r w:rsidDel="00000000" w:rsidR="00000000" w:rsidRPr="00000000">
        <w:rPr>
          <w:rtl w:val="0"/>
        </w:rPr>
      </w:r>
    </w:p>
    <w:p w:rsidR="00000000" w:rsidDel="00000000" w:rsidP="00000000" w:rsidRDefault="00000000" w:rsidRPr="00000000" w14:paraId="00000041">
      <w:pPr>
        <w:jc w:val="left"/>
        <w:rPr/>
      </w:pPr>
      <w:r w:rsidDel="00000000" w:rsidR="00000000" w:rsidRPr="00000000">
        <w:rPr>
          <w:rtl w:val="0"/>
        </w:rPr>
      </w:r>
    </w:p>
    <w:p w:rsidR="00000000" w:rsidDel="00000000" w:rsidP="00000000" w:rsidRDefault="00000000" w:rsidRPr="00000000" w14:paraId="00000042">
      <w:pPr>
        <w:jc w:val="left"/>
        <w:rPr/>
      </w:pPr>
      <w:r w:rsidDel="00000000" w:rsidR="00000000" w:rsidRPr="00000000">
        <w:rPr>
          <w:rtl w:val="0"/>
        </w:rPr>
      </w:r>
    </w:p>
    <w:p w:rsidR="00000000" w:rsidDel="00000000" w:rsidP="00000000" w:rsidRDefault="00000000" w:rsidRPr="00000000" w14:paraId="00000043">
      <w:pPr>
        <w:jc w:val="left"/>
        <w:rPr/>
      </w:pPr>
      <w:r w:rsidDel="00000000" w:rsidR="00000000" w:rsidRPr="00000000">
        <w:rPr>
          <w:rtl w:val="0"/>
        </w:rPr>
      </w:r>
    </w:p>
    <w:p w:rsidR="00000000" w:rsidDel="00000000" w:rsidP="00000000" w:rsidRDefault="00000000" w:rsidRPr="00000000" w14:paraId="00000044">
      <w:pPr>
        <w:jc w:val="left"/>
        <w:rPr/>
      </w:pPr>
      <w:r w:rsidDel="00000000" w:rsidR="00000000" w:rsidRPr="00000000">
        <w:rPr>
          <w:rtl w:val="0"/>
        </w:rPr>
      </w:r>
    </w:p>
    <w:p w:rsidR="00000000" w:rsidDel="00000000" w:rsidP="00000000" w:rsidRDefault="00000000" w:rsidRPr="00000000" w14:paraId="00000045">
      <w:pPr>
        <w:jc w:val="left"/>
        <w:rPr/>
      </w:pPr>
      <w:r w:rsidDel="00000000" w:rsidR="00000000" w:rsidRPr="00000000">
        <w:rPr>
          <w:rtl w:val="0"/>
        </w:rPr>
      </w:r>
    </w:p>
    <w:p w:rsidR="00000000" w:rsidDel="00000000" w:rsidP="00000000" w:rsidRDefault="00000000" w:rsidRPr="00000000" w14:paraId="00000046">
      <w:pPr>
        <w:jc w:val="left"/>
        <w:rPr/>
      </w:pPr>
      <w:r w:rsidDel="00000000" w:rsidR="00000000" w:rsidRPr="00000000">
        <w:rPr>
          <w:rtl w:val="0"/>
        </w:rPr>
      </w:r>
    </w:p>
    <w:p w:rsidR="00000000" w:rsidDel="00000000" w:rsidP="00000000" w:rsidRDefault="00000000" w:rsidRPr="00000000" w14:paraId="00000047">
      <w:pPr>
        <w:jc w:val="left"/>
        <w:rPr/>
      </w:pPr>
      <w:r w:rsidDel="00000000" w:rsidR="00000000" w:rsidRPr="00000000">
        <w:rPr>
          <w:rtl w:val="0"/>
        </w:rPr>
      </w:r>
    </w:p>
    <w:p w:rsidR="00000000" w:rsidDel="00000000" w:rsidP="00000000" w:rsidRDefault="00000000" w:rsidRPr="00000000" w14:paraId="00000048">
      <w:pPr>
        <w:jc w:val="left"/>
        <w:rPr/>
      </w:pPr>
      <w:r w:rsidDel="00000000" w:rsidR="00000000" w:rsidRPr="00000000">
        <w:rPr>
          <w:rtl w:val="0"/>
        </w:rPr>
      </w:r>
    </w:p>
    <w:p w:rsidR="00000000" w:rsidDel="00000000" w:rsidP="00000000" w:rsidRDefault="00000000" w:rsidRPr="00000000" w14:paraId="00000049">
      <w:pPr>
        <w:jc w:val="left"/>
        <w:rPr/>
      </w:pPr>
      <w:r w:rsidDel="00000000" w:rsidR="00000000" w:rsidRPr="00000000">
        <w:rPr>
          <w:rtl w:val="0"/>
        </w:rPr>
      </w:r>
    </w:p>
    <w:p w:rsidR="00000000" w:rsidDel="00000000" w:rsidP="00000000" w:rsidRDefault="00000000" w:rsidRPr="00000000" w14:paraId="0000004A">
      <w:pPr>
        <w:jc w:val="left"/>
        <w:rPr/>
      </w:pPr>
      <w:r w:rsidDel="00000000" w:rsidR="00000000" w:rsidRPr="00000000">
        <w:rPr>
          <w:rtl w:val="0"/>
        </w:rPr>
      </w:r>
    </w:p>
    <w:p w:rsidR="00000000" w:rsidDel="00000000" w:rsidP="00000000" w:rsidRDefault="00000000" w:rsidRPr="00000000" w14:paraId="0000004B">
      <w:pPr>
        <w:jc w:val="left"/>
        <w:rPr/>
      </w:pPr>
      <w:r w:rsidDel="00000000" w:rsidR="00000000" w:rsidRPr="00000000">
        <w:rPr>
          <w:rtl w:val="0"/>
        </w:rPr>
      </w:r>
    </w:p>
    <w:p w:rsidR="00000000" w:rsidDel="00000000" w:rsidP="00000000" w:rsidRDefault="00000000" w:rsidRPr="00000000" w14:paraId="0000004C">
      <w:pPr>
        <w:jc w:val="left"/>
        <w:rPr/>
      </w:pPr>
      <w:r w:rsidDel="00000000" w:rsidR="00000000" w:rsidRPr="00000000">
        <w:rPr>
          <w:rtl w:val="0"/>
        </w:rPr>
      </w:r>
    </w:p>
    <w:p w:rsidR="00000000" w:rsidDel="00000000" w:rsidP="00000000" w:rsidRDefault="00000000" w:rsidRPr="00000000" w14:paraId="0000004D">
      <w:pPr>
        <w:jc w:val="left"/>
        <w:rPr/>
      </w:pPr>
      <w:r w:rsidDel="00000000" w:rsidR="00000000" w:rsidRPr="00000000">
        <w:rPr>
          <w:rtl w:val="0"/>
        </w:rPr>
      </w:r>
    </w:p>
    <w:p w:rsidR="00000000" w:rsidDel="00000000" w:rsidP="00000000" w:rsidRDefault="00000000" w:rsidRPr="00000000" w14:paraId="0000004E">
      <w:pPr>
        <w:jc w:val="left"/>
        <w:rPr/>
      </w:pPr>
      <w:r w:rsidDel="00000000" w:rsidR="00000000" w:rsidRPr="00000000">
        <w:rPr>
          <w:rtl w:val="0"/>
        </w:rPr>
      </w:r>
    </w:p>
    <w:p w:rsidR="00000000" w:rsidDel="00000000" w:rsidP="00000000" w:rsidRDefault="00000000" w:rsidRPr="00000000" w14:paraId="0000004F">
      <w:pPr>
        <w:jc w:val="left"/>
        <w:rPr/>
      </w:pPr>
      <w:r w:rsidDel="00000000" w:rsidR="00000000" w:rsidRPr="00000000">
        <w:rPr>
          <w:rtl w:val="0"/>
        </w:rPr>
      </w:r>
    </w:p>
    <w:p w:rsidR="00000000" w:rsidDel="00000000" w:rsidP="00000000" w:rsidRDefault="00000000" w:rsidRPr="00000000" w14:paraId="00000050">
      <w:pPr>
        <w:jc w:val="left"/>
        <w:rPr/>
      </w:pPr>
      <w:r w:rsidDel="00000000" w:rsidR="00000000" w:rsidRPr="00000000">
        <w:rPr>
          <w:rtl w:val="0"/>
        </w:rPr>
      </w:r>
    </w:p>
    <w:p w:rsidR="00000000" w:rsidDel="00000000" w:rsidP="00000000" w:rsidRDefault="00000000" w:rsidRPr="00000000" w14:paraId="00000051">
      <w:pPr>
        <w:jc w:val="left"/>
        <w:rPr/>
      </w:pPr>
      <w:r w:rsidDel="00000000" w:rsidR="00000000" w:rsidRPr="00000000">
        <w:rPr>
          <w:rtl w:val="0"/>
        </w:rPr>
      </w:r>
    </w:p>
    <w:p w:rsidR="00000000" w:rsidDel="00000000" w:rsidP="00000000" w:rsidRDefault="00000000" w:rsidRPr="00000000" w14:paraId="00000052">
      <w:pPr>
        <w:jc w:val="left"/>
        <w:rPr/>
      </w:pPr>
      <w:r w:rsidDel="00000000" w:rsidR="00000000" w:rsidRPr="00000000">
        <w:rPr>
          <w:rtl w:val="0"/>
        </w:rPr>
      </w:r>
    </w:p>
    <w:p w:rsidR="00000000" w:rsidDel="00000000" w:rsidP="00000000" w:rsidRDefault="00000000" w:rsidRPr="00000000" w14:paraId="00000053">
      <w:pPr>
        <w:jc w:val="left"/>
        <w:rPr/>
      </w:pPr>
      <w:r w:rsidDel="00000000" w:rsidR="00000000" w:rsidRPr="00000000">
        <w:rPr>
          <w:rtl w:val="0"/>
        </w:rPr>
      </w:r>
    </w:p>
    <w:p w:rsidR="00000000" w:rsidDel="00000000" w:rsidP="00000000" w:rsidRDefault="00000000" w:rsidRPr="00000000" w14:paraId="00000054">
      <w:pPr>
        <w:jc w:val="left"/>
        <w:rPr/>
      </w:pPr>
      <w:r w:rsidDel="00000000" w:rsidR="00000000" w:rsidRPr="00000000">
        <w:rPr>
          <w:rtl w:val="0"/>
        </w:rPr>
      </w:r>
    </w:p>
    <w:p w:rsidR="00000000" w:rsidDel="00000000" w:rsidP="00000000" w:rsidRDefault="00000000" w:rsidRPr="00000000" w14:paraId="00000055">
      <w:pPr>
        <w:jc w:val="left"/>
        <w:rPr/>
      </w:pPr>
      <w:r w:rsidDel="00000000" w:rsidR="00000000" w:rsidRPr="00000000">
        <w:rPr>
          <w:rtl w:val="0"/>
        </w:rPr>
      </w:r>
    </w:p>
    <w:p w:rsidR="00000000" w:rsidDel="00000000" w:rsidP="00000000" w:rsidRDefault="00000000" w:rsidRPr="00000000" w14:paraId="00000056">
      <w:pPr>
        <w:jc w:val="left"/>
        <w:rPr/>
      </w:pPr>
      <w:r w:rsidDel="00000000" w:rsidR="00000000" w:rsidRPr="00000000">
        <w:rPr>
          <w:rtl w:val="0"/>
        </w:rPr>
      </w:r>
    </w:p>
    <w:p w:rsidR="00000000" w:rsidDel="00000000" w:rsidP="00000000" w:rsidRDefault="00000000" w:rsidRPr="00000000" w14:paraId="00000057">
      <w:pPr>
        <w:jc w:val="left"/>
        <w:rPr/>
      </w:pPr>
      <w:r w:rsidDel="00000000" w:rsidR="00000000" w:rsidRPr="00000000">
        <w:rPr>
          <w:rtl w:val="0"/>
        </w:rPr>
      </w:r>
    </w:p>
    <w:p w:rsidR="00000000" w:rsidDel="00000000" w:rsidP="00000000" w:rsidRDefault="00000000" w:rsidRPr="00000000" w14:paraId="00000058">
      <w:pPr>
        <w:jc w:val="left"/>
        <w:rPr/>
      </w:pPr>
      <w:r w:rsidDel="00000000" w:rsidR="00000000" w:rsidRPr="00000000">
        <w:rPr>
          <w:rtl w:val="0"/>
        </w:rPr>
      </w:r>
    </w:p>
    <w:p w:rsidR="00000000" w:rsidDel="00000000" w:rsidP="00000000" w:rsidRDefault="00000000" w:rsidRPr="00000000" w14:paraId="00000059">
      <w:pPr>
        <w:jc w:val="left"/>
        <w:rPr/>
      </w:pPr>
      <w:r w:rsidDel="00000000" w:rsidR="00000000" w:rsidRPr="00000000">
        <w:rPr>
          <w:rtl w:val="0"/>
        </w:rPr>
      </w:r>
    </w:p>
    <w:p w:rsidR="00000000" w:rsidDel="00000000" w:rsidP="00000000" w:rsidRDefault="00000000" w:rsidRPr="00000000" w14:paraId="0000005A">
      <w:pPr>
        <w:jc w:val="left"/>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Observation Summary Paper #3: Cognitive Development</w:t>
      </w:r>
      <w:r w:rsidDel="00000000" w:rsidR="00000000" w:rsidRPr="00000000">
        <w:rPr>
          <w:rtl w:val="0"/>
        </w:rPr>
      </w:r>
    </w:p>
    <w:p w:rsidR="00000000" w:rsidDel="00000000" w:rsidP="00000000" w:rsidRDefault="00000000" w:rsidRPr="00000000" w14:paraId="0000005D">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Infant/Toddler</w:t>
      </w:r>
    </w:p>
    <w:p w:rsidR="00000000" w:rsidDel="00000000" w:rsidP="00000000" w:rsidRDefault="00000000" w:rsidRPr="00000000" w14:paraId="0000005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child’s age is around 9 months. She has brown short hair, green eyes, is heavy built and the clothing type is a short polka dot dress.  The setting was a house or home daycare. The furniture present was a changing table with organization bins underneath that is positioned against the window. Also, infants toys like tea sets, teddy bears, and a toy car. Some of the toys were on the rug and others were positioned close to the wall but reachable by the infant. The mother of the child is present and the provider.</w:t>
      </w:r>
    </w:p>
    <w:p w:rsidR="00000000" w:rsidDel="00000000" w:rsidP="00000000" w:rsidRDefault="00000000" w:rsidRPr="00000000" w14:paraId="000000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Skills</w:t>
      </w:r>
      <w:r w:rsidDel="00000000" w:rsidR="00000000" w:rsidRPr="00000000">
        <w:rPr>
          <w:rFonts w:ascii="Times New Roman" w:cs="Times New Roman" w:eastAsia="Times New Roman" w:hAnsi="Times New Roman"/>
          <w:sz w:val="24"/>
          <w:szCs w:val="24"/>
          <w:rtl w:val="0"/>
        </w:rPr>
        <w:t xml:space="preserve">: The child is able to pay attention to the educator when the educator is pretending to drink from the tea cup and also imitate what the educator is doing, in addition to that the baby was able to follow the sound when the tea cup dropped from the providers hands, also the baby was able to grab an object that was a little away from her reach, demonstrating her abilities to pay attention and to stay focus.</w:t>
      </w:r>
    </w:p>
    <w:p w:rsidR="00000000" w:rsidDel="00000000" w:rsidP="00000000" w:rsidRDefault="00000000" w:rsidRPr="00000000" w14:paraId="0000006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Cognitive skills that the child mastered are:</w:t>
      </w:r>
    </w:p>
    <w:p w:rsidR="00000000" w:rsidDel="00000000" w:rsidP="00000000" w:rsidRDefault="00000000" w:rsidRPr="00000000" w14:paraId="00000061">
      <w:pPr>
        <w:numPr>
          <w:ilvl w:val="0"/>
          <w:numId w:val="9"/>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is able to pay attention and focus.</w:t>
      </w:r>
    </w:p>
    <w:p w:rsidR="00000000" w:rsidDel="00000000" w:rsidP="00000000" w:rsidRDefault="00000000" w:rsidRPr="00000000" w14:paraId="00000062">
      <w:pPr>
        <w:numPr>
          <w:ilvl w:val="0"/>
          <w:numId w:val="9"/>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is able to look at her parents when called by her name</w:t>
      </w:r>
    </w:p>
    <w:p w:rsidR="00000000" w:rsidDel="00000000" w:rsidP="00000000" w:rsidRDefault="00000000" w:rsidRPr="00000000" w14:paraId="000000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Milestone</w:t>
      </w:r>
      <w:r w:rsidDel="00000000" w:rsidR="00000000" w:rsidRPr="00000000">
        <w:rPr>
          <w:rFonts w:ascii="Times New Roman" w:cs="Times New Roman" w:eastAsia="Times New Roman" w:hAnsi="Times New Roman"/>
          <w:sz w:val="24"/>
          <w:szCs w:val="24"/>
          <w:rtl w:val="0"/>
        </w:rPr>
        <w:t xml:space="preserve">: When something is dropped and makes a sound, the child looks toward the sound. Finds an object that is away from her reach or hidden Under.</w:t>
      </w:r>
    </w:p>
    <w:p w:rsidR="00000000" w:rsidDel="00000000" w:rsidP="00000000" w:rsidRDefault="00000000" w:rsidRPr="00000000" w14:paraId="000000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NY Early Learning Guidelines, Physical Well-Being, Health and Motor Development (Page 131)</w:t>
      </w:r>
    </w:p>
    <w:p w:rsidR="00000000" w:rsidDel="00000000" w:rsidP="00000000" w:rsidRDefault="00000000" w:rsidRPr="00000000" w14:paraId="0000006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Preschool Age Child</w:t>
      </w:r>
    </w:p>
    <w:p w:rsidR="00000000" w:rsidDel="00000000" w:rsidP="00000000" w:rsidRDefault="00000000" w:rsidRPr="00000000" w14:paraId="000000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are between 4 and 5 years old, one of the girls has curly dark hair, dark brown eyes, small nose, thin cheeks, thin build. She is wearing pink pants, blue shirt with black sleeves. The other girl has straight dark hair, dark brown eyes, small nose, small ears, thin build. She is wearing a white shirt, and leggings with stripes. This observation takes place in a school setting. I can observe shelves with wooden blocks, bins with books and dinosaurs, bins with small cars, posters on the wall, a mural with children's pictures, hand sanitizer on the wall and a toy kitchen. The shelves with blocks and toys are positioned close to the entrance accessible to the kids. The rug is in the center where the girls are building block towers. The hand sanitizer is near the exit and the toy kitchen is across from the shelves, a teacher was present at the time.</w:t>
      </w:r>
    </w:p>
    <w:p w:rsidR="00000000" w:rsidDel="00000000" w:rsidP="00000000" w:rsidRDefault="00000000" w:rsidRPr="00000000" w14:paraId="000000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Skills</w:t>
      </w:r>
      <w:r w:rsidDel="00000000" w:rsidR="00000000" w:rsidRPr="00000000">
        <w:rPr>
          <w:rFonts w:ascii="Times New Roman" w:cs="Times New Roman" w:eastAsia="Times New Roman" w:hAnsi="Times New Roman"/>
          <w:sz w:val="24"/>
          <w:szCs w:val="24"/>
          <w:rtl w:val="0"/>
        </w:rPr>
        <w:t xml:space="preserve">: The girls are able to identify shapes and use strategies to  solve a problem such as numbers while building the tower, they are able to speak in full sentences when communicating between them, also they are using their imagination while playing, demonstrating their abilities of problem solving, focus, memory and symbolic thought.</w:t>
      </w:r>
    </w:p>
    <w:p w:rsidR="00000000" w:rsidDel="00000000" w:rsidP="00000000" w:rsidRDefault="00000000" w:rsidRPr="00000000" w14:paraId="000000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Milestones</w:t>
      </w:r>
      <w:r w:rsidDel="00000000" w:rsidR="00000000" w:rsidRPr="00000000">
        <w:rPr>
          <w:rFonts w:ascii="Times New Roman" w:cs="Times New Roman" w:eastAsia="Times New Roman" w:hAnsi="Times New Roman"/>
          <w:sz w:val="24"/>
          <w:szCs w:val="24"/>
          <w:rtl w:val="0"/>
        </w:rPr>
        <w:t xml:space="preserve">: Plays hide-and-seek, fully hiding body, but laughing or otherwise staying in touch with playmates through sound, plays with their shadow, trying to step on it or get away from it. NY Early Learning Guidelines, Cognitive Development (page 132)</w:t>
      </w:r>
    </w:p>
    <w:p w:rsidR="00000000" w:rsidDel="00000000" w:rsidP="00000000" w:rsidRDefault="00000000" w:rsidRPr="00000000" w14:paraId="0000006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i w:val="1"/>
          <w:iCs w:val="1"/>
          <w:sz w:val="24"/>
          <w:szCs w:val="24"/>
          <w:u w:val="single"/>
          <w:rtl w:val="0"/>
        </w:rPr>
        <w:t xml:space="preserve">Section 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Young School Age Child</w:t>
      </w:r>
    </w:p>
    <w:p w:rsidR="00000000" w:rsidDel="00000000" w:rsidP="00000000" w:rsidRDefault="00000000" w:rsidRPr="00000000" w14:paraId="0000006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twin girls are around 7 years old. They have black hair, dark eyes, pink cheeks, small nose and ears. One of them has light pink pants and white sweater. The other one has dark pink pants, and a red sweater. The observation takes place at a playground. I can observe a slide, monkey bars, swings, a spring toy car and a sand spot. The equipment was positioned with space in between. The father of the girls is present along with many other children and adults.</w:t>
      </w:r>
    </w:p>
    <w:p w:rsidR="00000000" w:rsidDel="00000000" w:rsidP="00000000" w:rsidRDefault="00000000" w:rsidRPr="00000000" w14:paraId="000000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Skills</w:t>
      </w:r>
      <w:r w:rsidDel="00000000" w:rsidR="00000000" w:rsidRPr="00000000">
        <w:rPr>
          <w:rFonts w:ascii="Times New Roman" w:cs="Times New Roman" w:eastAsia="Times New Roman" w:hAnsi="Times New Roman"/>
          <w:sz w:val="24"/>
          <w:szCs w:val="24"/>
          <w:rtl w:val="0"/>
        </w:rPr>
        <w:t xml:space="preserve">: I was able to observe that the girls are able to read a book, demonstrating their ability to focus.  They are able to focus on an activity for a long period of time like play on the monkey bars or just play on the swing, demonstrating their ability to focus and memory.  They are able to understand feelings like when her twin sister was not able to stay hanging on the monkey bars like her, they are able to use longer and more complex sentences while speaking. Demonstrating their ability to understand vocabulary and sentences.</w:t>
      </w:r>
    </w:p>
    <w:p w:rsidR="00000000" w:rsidDel="00000000" w:rsidP="00000000" w:rsidRDefault="00000000" w:rsidRPr="00000000" w14:paraId="0000007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Milestones</w:t>
      </w:r>
      <w:r w:rsidDel="00000000" w:rsidR="00000000" w:rsidRPr="00000000">
        <w:rPr>
          <w:rFonts w:ascii="Times New Roman" w:cs="Times New Roman" w:eastAsia="Times New Roman" w:hAnsi="Times New Roman"/>
          <w:sz w:val="24"/>
          <w:szCs w:val="24"/>
          <w:rtl w:val="0"/>
        </w:rPr>
        <w:t xml:space="preserve">: Discusses the physical changes that accompany age, Begins to understand how the body functions to sustain life, Becomes conscious of time, but it is not yet able to tell time on the clock. NY Early Learning Guidelines, Cognitive Development (pages 132,133)</w:t>
      </w:r>
    </w:p>
    <w:p w:rsidR="00000000" w:rsidDel="00000000" w:rsidP="00000000" w:rsidRDefault="00000000" w:rsidRPr="00000000" w14:paraId="0000007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480" w:lineRule="auto"/>
        <w:rPr/>
      </w:pPr>
      <w:r w:rsidDel="00000000" w:rsidR="00000000" w:rsidRPr="00000000">
        <w:rPr>
          <w:rFonts w:ascii="Times New Roman" w:cs="Times New Roman" w:eastAsia="Times New Roman" w:hAnsi="Times New Roman"/>
          <w:i w:val="1"/>
          <w:iCs w:val="1"/>
          <w:sz w:val="24"/>
          <w:szCs w:val="24"/>
          <w:u w:val="single"/>
          <w:rtl w:val="0"/>
        </w:rPr>
        <w:t xml:space="preserve">Section 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Conclusion</w:t>
      </w:r>
      <w:r w:rsidDel="00000000" w:rsidR="00000000" w:rsidRPr="00000000">
        <w:rPr>
          <w:rtl w:val="0"/>
        </w:rPr>
      </w:r>
    </w:p>
    <w:p w:rsidR="00000000" w:rsidDel="00000000" w:rsidP="00000000" w:rsidRDefault="00000000" w:rsidRPr="00000000" w14:paraId="000000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after making the observation of three different age groups I can say that all children will develop at a different pace  but with positive stimulation they will develop in a great manner, children will achieve their milestones with patience and dedication.</w:t>
      </w:r>
    </w:p>
    <w:p w:rsidR="00000000" w:rsidDel="00000000" w:rsidP="00000000" w:rsidRDefault="00000000" w:rsidRPr="00000000" w14:paraId="00000074">
      <w:pPr>
        <w:jc w:val="left"/>
        <w:rPr/>
      </w:pPr>
      <w:r w:rsidDel="00000000" w:rsidR="00000000" w:rsidRPr="00000000">
        <w:rPr>
          <w:rtl w:val="0"/>
        </w:rPr>
      </w:r>
    </w:p>
    <w:p w:rsidR="00000000" w:rsidDel="00000000" w:rsidP="00000000" w:rsidRDefault="00000000" w:rsidRPr="00000000" w14:paraId="00000075">
      <w:pPr>
        <w:jc w:val="left"/>
        <w:rPr/>
      </w:pPr>
      <w:r w:rsidDel="00000000" w:rsidR="00000000" w:rsidRPr="00000000">
        <w:rPr>
          <w:rtl w:val="0"/>
        </w:rPr>
      </w:r>
    </w:p>
    <w:p w:rsidR="00000000" w:rsidDel="00000000" w:rsidP="00000000" w:rsidRDefault="00000000" w:rsidRPr="00000000" w14:paraId="00000076">
      <w:pPr>
        <w:jc w:val="left"/>
        <w:rPr/>
      </w:pPr>
      <w:r w:rsidDel="00000000" w:rsidR="00000000" w:rsidRPr="00000000">
        <w:rPr>
          <w:rtl w:val="0"/>
        </w:rPr>
      </w:r>
    </w:p>
    <w:p w:rsidR="00000000" w:rsidDel="00000000" w:rsidP="00000000" w:rsidRDefault="00000000" w:rsidRPr="00000000" w14:paraId="00000077">
      <w:pPr>
        <w:jc w:val="left"/>
        <w:rPr/>
      </w:pPr>
      <w:r w:rsidDel="00000000" w:rsidR="00000000" w:rsidRPr="00000000">
        <w:rPr>
          <w:rtl w:val="0"/>
        </w:rPr>
      </w:r>
    </w:p>
    <w:p w:rsidR="00000000" w:rsidDel="00000000" w:rsidP="00000000" w:rsidRDefault="00000000" w:rsidRPr="00000000" w14:paraId="00000078">
      <w:pPr>
        <w:jc w:val="left"/>
        <w:rPr/>
      </w:pPr>
      <w:r w:rsidDel="00000000" w:rsidR="00000000" w:rsidRPr="00000000">
        <w:rPr>
          <w:rtl w:val="0"/>
        </w:rPr>
      </w:r>
    </w:p>
    <w:p w:rsidR="00000000" w:rsidDel="00000000" w:rsidP="00000000" w:rsidRDefault="00000000" w:rsidRPr="00000000" w14:paraId="00000079">
      <w:pPr>
        <w:jc w:val="left"/>
        <w:rPr/>
      </w:pPr>
      <w:r w:rsidDel="00000000" w:rsidR="00000000" w:rsidRPr="00000000">
        <w:rPr>
          <w:rtl w:val="0"/>
        </w:rPr>
      </w:r>
    </w:p>
    <w:p w:rsidR="00000000" w:rsidDel="00000000" w:rsidP="00000000" w:rsidRDefault="00000000" w:rsidRPr="00000000" w14:paraId="0000007A">
      <w:pPr>
        <w:jc w:val="left"/>
        <w:rPr/>
      </w:pPr>
      <w:r w:rsidDel="00000000" w:rsidR="00000000" w:rsidRPr="00000000">
        <w:rPr>
          <w:rtl w:val="0"/>
        </w:rPr>
      </w:r>
    </w:p>
    <w:p w:rsidR="00000000" w:rsidDel="00000000" w:rsidP="00000000" w:rsidRDefault="00000000" w:rsidRPr="00000000" w14:paraId="0000007B">
      <w:pPr>
        <w:jc w:val="left"/>
        <w:rPr/>
      </w:pPr>
      <w:r w:rsidDel="00000000" w:rsidR="00000000" w:rsidRPr="00000000">
        <w:rPr>
          <w:rtl w:val="0"/>
        </w:rPr>
      </w:r>
    </w:p>
    <w:p w:rsidR="00000000" w:rsidDel="00000000" w:rsidP="00000000" w:rsidRDefault="00000000" w:rsidRPr="00000000" w14:paraId="0000007C">
      <w:pPr>
        <w:jc w:val="left"/>
        <w:rPr/>
      </w:pPr>
      <w:r w:rsidDel="00000000" w:rsidR="00000000" w:rsidRPr="00000000">
        <w:rPr>
          <w:rtl w:val="0"/>
        </w:rPr>
      </w:r>
    </w:p>
    <w:p w:rsidR="00000000" w:rsidDel="00000000" w:rsidP="00000000" w:rsidRDefault="00000000" w:rsidRPr="00000000" w14:paraId="0000007D">
      <w:pPr>
        <w:jc w:val="left"/>
        <w:rPr/>
      </w:pPr>
      <w:r w:rsidDel="00000000" w:rsidR="00000000" w:rsidRPr="00000000">
        <w:rPr>
          <w:rtl w:val="0"/>
        </w:rPr>
      </w:r>
    </w:p>
    <w:p w:rsidR="00000000" w:rsidDel="00000000" w:rsidP="00000000" w:rsidRDefault="00000000" w:rsidRPr="00000000" w14:paraId="0000007E">
      <w:pPr>
        <w:jc w:val="left"/>
        <w:rPr/>
      </w:pPr>
      <w:r w:rsidDel="00000000" w:rsidR="00000000" w:rsidRPr="00000000">
        <w:rPr>
          <w:rtl w:val="0"/>
        </w:rPr>
      </w:r>
    </w:p>
    <w:p w:rsidR="00000000" w:rsidDel="00000000" w:rsidP="00000000" w:rsidRDefault="00000000" w:rsidRPr="00000000" w14:paraId="0000007F">
      <w:pPr>
        <w:jc w:val="left"/>
        <w:rPr/>
      </w:pPr>
      <w:r w:rsidDel="00000000" w:rsidR="00000000" w:rsidRPr="00000000">
        <w:rPr>
          <w:rtl w:val="0"/>
        </w:rPr>
      </w:r>
    </w:p>
    <w:p w:rsidR="00000000" w:rsidDel="00000000" w:rsidP="00000000" w:rsidRDefault="00000000" w:rsidRPr="00000000" w14:paraId="00000080">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Reflections on Culture Paper</w:t>
      </w:r>
    </w:p>
    <w:p w:rsidR="00000000" w:rsidDel="00000000" w:rsidP="00000000" w:rsidRDefault="00000000" w:rsidRPr="00000000" w14:paraId="000000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6 aspects I chose are age, geographic region, religion/spiritual practices, family composition, gender, and socioeconomic status. I chose age because since I had to move from one region to the other, I had to repeat one grade and I was always older than my peers and that affected my self-esteem and my desire to participate in the classroom. Also, the geographic region affected me in a negative way in school since I was considered an outsider by other classmates and the region that I was from was considered inferior in education and economics from the new region that I moved in so I was always behind in comparison with other children my age.  Religion was a positive part of my life since my school used to offer religion as a subject and I always felt accepted by my teacher and I also felt accomplished in that  class. Also my family composition played a big role in my development and education since I had a mother and step father that was always present to help with homeworks, school trips, positive affirmations etc. Gender on another note made a big impact in my life since from an early age I was taught that girls job was to do house chores, while boys were free to do whatever they desire, this made me feel discriminated against from a young age. Lastly, social economic status marked my everyday life since it was a reminder of all the things that my family needed and they didn't have.</w:t>
      </w:r>
    </w:p>
    <w:p w:rsidR="00000000" w:rsidDel="00000000" w:rsidP="00000000" w:rsidRDefault="00000000" w:rsidRPr="00000000" w14:paraId="0000008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I chose was the school age child and they are twin girls. The 4 aspects I chose are ethnicity/nationality, family composition, language, and resources. The girls are Asian and it is believed that kids from Asian descent are smarter than an average kid,  because their parents start teaching them math at a young age. The girls’ family composition is incorporated by both parents and a sibling, this type of family dynamic will give the girls the opportunity to create healthy relationships in life by having both parents as role models and being able to rely on any parent at any given time. For language, the girls are able to speak mandarin and english and that will give them the opportunity to explore twice more than an average child with only one language, they will be able to read books in mandarin and english and they will have more diversity in communication with others. Lastly, the girls have enough resources to have a successful life since by observing their family dynamic, I was able to tell that they have all materialistic things and also all the necessities like food, shelter and clothing.  </w:t>
      </w:r>
    </w:p>
    <w:p w:rsidR="00000000" w:rsidDel="00000000" w:rsidP="00000000" w:rsidRDefault="00000000" w:rsidRPr="00000000" w14:paraId="00000084">
      <w:pPr>
        <w:jc w:val="left"/>
        <w:rPr/>
      </w:pPr>
      <w:r w:rsidDel="00000000" w:rsidR="00000000" w:rsidRPr="00000000">
        <w:rPr>
          <w:rtl w:val="0"/>
        </w:rPr>
      </w:r>
    </w:p>
    <w:p w:rsidR="00000000" w:rsidDel="00000000" w:rsidP="00000000" w:rsidRDefault="00000000" w:rsidRPr="00000000" w14:paraId="00000085">
      <w:pPr>
        <w:jc w:val="left"/>
        <w:rPr/>
      </w:pPr>
      <w:r w:rsidDel="00000000" w:rsidR="00000000" w:rsidRPr="00000000">
        <w:rPr>
          <w:rtl w:val="0"/>
        </w:rPr>
      </w:r>
    </w:p>
    <w:p w:rsidR="00000000" w:rsidDel="00000000" w:rsidP="00000000" w:rsidRDefault="00000000" w:rsidRPr="00000000" w14:paraId="00000086">
      <w:pPr>
        <w:jc w:val="left"/>
        <w:rPr/>
      </w:pPr>
      <w:r w:rsidDel="00000000" w:rsidR="00000000" w:rsidRPr="00000000">
        <w:rPr>
          <w:rtl w:val="0"/>
        </w:rPr>
      </w:r>
    </w:p>
    <w:p w:rsidR="00000000" w:rsidDel="00000000" w:rsidP="00000000" w:rsidRDefault="00000000" w:rsidRPr="00000000" w14:paraId="00000087">
      <w:pPr>
        <w:jc w:val="left"/>
        <w:rPr/>
      </w:pPr>
      <w:r w:rsidDel="00000000" w:rsidR="00000000" w:rsidRPr="00000000">
        <w:rPr>
          <w:rtl w:val="0"/>
        </w:rPr>
      </w:r>
    </w:p>
    <w:p w:rsidR="00000000" w:rsidDel="00000000" w:rsidP="00000000" w:rsidRDefault="00000000" w:rsidRPr="00000000" w14:paraId="00000088">
      <w:pPr>
        <w:jc w:val="left"/>
        <w:rPr/>
      </w:pPr>
      <w:r w:rsidDel="00000000" w:rsidR="00000000" w:rsidRPr="00000000">
        <w:rPr>
          <w:rtl w:val="0"/>
        </w:rPr>
      </w:r>
    </w:p>
    <w:p w:rsidR="00000000" w:rsidDel="00000000" w:rsidP="00000000" w:rsidRDefault="00000000" w:rsidRPr="00000000" w14:paraId="00000089">
      <w:pPr>
        <w:jc w:val="left"/>
        <w:rPr/>
      </w:pPr>
      <w:r w:rsidDel="00000000" w:rsidR="00000000" w:rsidRPr="00000000">
        <w:rPr>
          <w:rtl w:val="0"/>
        </w:rPr>
      </w:r>
    </w:p>
    <w:p w:rsidR="00000000" w:rsidDel="00000000" w:rsidP="00000000" w:rsidRDefault="00000000" w:rsidRPr="00000000" w14:paraId="0000008A">
      <w:pPr>
        <w:jc w:val="left"/>
        <w:rPr/>
      </w:pPr>
      <w:r w:rsidDel="00000000" w:rsidR="00000000" w:rsidRPr="00000000">
        <w:rPr>
          <w:rtl w:val="0"/>
        </w:rPr>
      </w:r>
    </w:p>
    <w:p w:rsidR="00000000" w:rsidDel="00000000" w:rsidP="00000000" w:rsidRDefault="00000000" w:rsidRPr="00000000" w14:paraId="0000008B">
      <w:pPr>
        <w:jc w:val="left"/>
        <w:rPr/>
      </w:pPr>
      <w:r w:rsidDel="00000000" w:rsidR="00000000" w:rsidRPr="00000000">
        <w:rPr>
          <w:rtl w:val="0"/>
        </w:rPr>
      </w:r>
    </w:p>
    <w:p w:rsidR="00000000" w:rsidDel="00000000" w:rsidP="00000000" w:rsidRDefault="00000000" w:rsidRPr="00000000" w14:paraId="0000008C">
      <w:pPr>
        <w:jc w:val="left"/>
        <w:rPr/>
      </w:pPr>
      <w:r w:rsidDel="00000000" w:rsidR="00000000" w:rsidRPr="00000000">
        <w:rPr>
          <w:rtl w:val="0"/>
        </w:rPr>
      </w:r>
    </w:p>
    <w:p w:rsidR="00000000" w:rsidDel="00000000" w:rsidP="00000000" w:rsidRDefault="00000000" w:rsidRPr="00000000" w14:paraId="0000008D">
      <w:pPr>
        <w:jc w:val="left"/>
        <w:rPr/>
      </w:pPr>
      <w:r w:rsidDel="00000000" w:rsidR="00000000" w:rsidRPr="00000000">
        <w:rPr>
          <w:rtl w:val="0"/>
        </w:rPr>
      </w:r>
    </w:p>
    <w:p w:rsidR="00000000" w:rsidDel="00000000" w:rsidP="00000000" w:rsidRDefault="00000000" w:rsidRPr="00000000" w14:paraId="0000008E">
      <w:pPr>
        <w:jc w:val="left"/>
        <w:rPr/>
      </w:pPr>
      <w:r w:rsidDel="00000000" w:rsidR="00000000" w:rsidRPr="00000000">
        <w:rPr>
          <w:rtl w:val="0"/>
        </w:rPr>
      </w:r>
    </w:p>
    <w:p w:rsidR="00000000" w:rsidDel="00000000" w:rsidP="00000000" w:rsidRDefault="00000000" w:rsidRPr="00000000" w14:paraId="0000008F">
      <w:pPr>
        <w:jc w:val="left"/>
        <w:rPr/>
      </w:pPr>
      <w:r w:rsidDel="00000000" w:rsidR="00000000" w:rsidRPr="00000000">
        <w:rPr>
          <w:rtl w:val="0"/>
        </w:rPr>
      </w:r>
    </w:p>
    <w:p w:rsidR="00000000" w:rsidDel="00000000" w:rsidP="00000000" w:rsidRDefault="00000000" w:rsidRPr="00000000" w14:paraId="00000090">
      <w:pPr>
        <w:jc w:val="left"/>
        <w:rPr/>
      </w:pPr>
      <w:r w:rsidDel="00000000" w:rsidR="00000000" w:rsidRPr="00000000">
        <w:rPr>
          <w:rtl w:val="0"/>
        </w:rPr>
      </w:r>
    </w:p>
    <w:p w:rsidR="00000000" w:rsidDel="00000000" w:rsidP="00000000" w:rsidRDefault="00000000" w:rsidRPr="00000000" w14:paraId="00000091">
      <w:pPr>
        <w:jc w:val="left"/>
        <w:rPr/>
      </w:pPr>
      <w:r w:rsidDel="00000000" w:rsidR="00000000" w:rsidRPr="00000000">
        <w:rPr>
          <w:rtl w:val="0"/>
        </w:rPr>
      </w:r>
    </w:p>
    <w:p w:rsidR="00000000" w:rsidDel="00000000" w:rsidP="00000000" w:rsidRDefault="00000000" w:rsidRPr="00000000" w14:paraId="00000092">
      <w:pPr>
        <w:jc w:val="left"/>
        <w:rPr/>
      </w:pPr>
      <w:r w:rsidDel="00000000" w:rsidR="00000000" w:rsidRPr="00000000">
        <w:rPr>
          <w:rtl w:val="0"/>
        </w:rPr>
      </w:r>
    </w:p>
    <w:p w:rsidR="00000000" w:rsidDel="00000000" w:rsidP="00000000" w:rsidRDefault="00000000" w:rsidRPr="00000000" w14:paraId="00000093">
      <w:pPr>
        <w:jc w:val="left"/>
        <w:rPr/>
      </w:pPr>
      <w:r w:rsidDel="00000000" w:rsidR="00000000" w:rsidRPr="00000000">
        <w:rPr>
          <w:rtl w:val="0"/>
        </w:rPr>
      </w:r>
    </w:p>
    <w:p w:rsidR="00000000" w:rsidDel="00000000" w:rsidP="00000000" w:rsidRDefault="00000000" w:rsidRPr="00000000" w14:paraId="00000094">
      <w:pPr>
        <w:jc w:val="left"/>
        <w:rPr/>
      </w:pPr>
      <w:r w:rsidDel="00000000" w:rsidR="00000000" w:rsidRPr="00000000">
        <w:rPr>
          <w:rtl w:val="0"/>
        </w:rPr>
      </w:r>
    </w:p>
    <w:p w:rsidR="00000000" w:rsidDel="00000000" w:rsidP="00000000" w:rsidRDefault="00000000" w:rsidRPr="00000000" w14:paraId="00000095">
      <w:pPr>
        <w:jc w:val="left"/>
        <w:rPr/>
      </w:pPr>
      <w:r w:rsidDel="00000000" w:rsidR="00000000" w:rsidRPr="00000000">
        <w:rPr>
          <w:rtl w:val="0"/>
        </w:rPr>
      </w:r>
    </w:p>
    <w:p w:rsidR="00000000" w:rsidDel="00000000" w:rsidP="00000000" w:rsidRDefault="00000000" w:rsidRPr="00000000" w14:paraId="00000096">
      <w:pPr>
        <w:jc w:val="left"/>
        <w:rPr/>
      </w:pPr>
      <w:r w:rsidDel="00000000" w:rsidR="00000000" w:rsidRPr="00000000">
        <w:rPr>
          <w:rtl w:val="0"/>
        </w:rPr>
      </w:r>
    </w:p>
    <w:p w:rsidR="00000000" w:rsidDel="00000000" w:rsidP="00000000" w:rsidRDefault="00000000" w:rsidRPr="00000000" w14:paraId="00000097">
      <w:pPr>
        <w:jc w:val="left"/>
        <w:rPr/>
      </w:pPr>
      <w:r w:rsidDel="00000000" w:rsidR="00000000" w:rsidRPr="00000000">
        <w:rPr>
          <w:rtl w:val="0"/>
        </w:rPr>
      </w:r>
    </w:p>
    <w:p w:rsidR="00000000" w:rsidDel="00000000" w:rsidP="00000000" w:rsidRDefault="00000000" w:rsidRPr="00000000" w14:paraId="00000098">
      <w:pPr>
        <w:jc w:val="left"/>
        <w:rPr/>
      </w:pPr>
      <w:r w:rsidDel="00000000" w:rsidR="00000000" w:rsidRPr="00000000">
        <w:rPr>
          <w:rtl w:val="0"/>
        </w:rPr>
      </w:r>
    </w:p>
    <w:p w:rsidR="00000000" w:rsidDel="00000000" w:rsidP="00000000" w:rsidRDefault="00000000" w:rsidRPr="00000000" w14:paraId="00000099">
      <w:pPr>
        <w:jc w:val="left"/>
        <w:rPr/>
      </w:pPr>
      <w:r w:rsidDel="00000000" w:rsidR="00000000" w:rsidRPr="00000000">
        <w:rPr>
          <w:rtl w:val="0"/>
        </w:rPr>
      </w:r>
    </w:p>
    <w:p w:rsidR="00000000" w:rsidDel="00000000" w:rsidP="00000000" w:rsidRDefault="00000000" w:rsidRPr="00000000" w14:paraId="0000009A">
      <w:pPr>
        <w:jc w:val="left"/>
        <w:rPr/>
      </w:pPr>
      <w:r w:rsidDel="00000000" w:rsidR="00000000" w:rsidRPr="00000000">
        <w:rPr>
          <w:rtl w:val="0"/>
        </w:rPr>
      </w:r>
    </w:p>
    <w:p w:rsidR="00000000" w:rsidDel="00000000" w:rsidP="00000000" w:rsidRDefault="00000000" w:rsidRPr="00000000" w14:paraId="0000009B">
      <w:pPr>
        <w:jc w:val="left"/>
        <w:rPr/>
      </w:pPr>
      <w:r w:rsidDel="00000000" w:rsidR="00000000" w:rsidRPr="00000000">
        <w:rPr>
          <w:rtl w:val="0"/>
        </w:rPr>
      </w:r>
    </w:p>
    <w:p w:rsidR="00000000" w:rsidDel="00000000" w:rsidP="00000000" w:rsidRDefault="00000000" w:rsidRPr="00000000" w14:paraId="0000009C">
      <w:pPr>
        <w:jc w:val="left"/>
        <w:rPr/>
      </w:pPr>
      <w:r w:rsidDel="00000000" w:rsidR="00000000" w:rsidRPr="00000000">
        <w:rPr>
          <w:rtl w:val="0"/>
        </w:rPr>
      </w:r>
    </w:p>
    <w:p w:rsidR="00000000" w:rsidDel="00000000" w:rsidP="00000000" w:rsidRDefault="00000000" w:rsidRPr="00000000" w14:paraId="0000009D">
      <w:pPr>
        <w:jc w:val="left"/>
        <w:rPr/>
      </w:pPr>
      <w:r w:rsidDel="00000000" w:rsidR="00000000" w:rsidRPr="00000000">
        <w:rPr>
          <w:rtl w:val="0"/>
        </w:rPr>
      </w:r>
    </w:p>
    <w:p w:rsidR="00000000" w:rsidDel="00000000" w:rsidP="00000000" w:rsidRDefault="00000000" w:rsidRPr="00000000" w14:paraId="0000009E">
      <w:pPr>
        <w:jc w:val="left"/>
        <w:rPr/>
      </w:pPr>
      <w:r w:rsidDel="00000000" w:rsidR="00000000" w:rsidRPr="00000000">
        <w:rPr>
          <w:rtl w:val="0"/>
        </w:rPr>
      </w:r>
    </w:p>
    <w:p w:rsidR="00000000" w:rsidDel="00000000" w:rsidP="00000000" w:rsidRDefault="00000000" w:rsidRPr="00000000" w14:paraId="0000009F">
      <w:pPr>
        <w:jc w:val="left"/>
        <w:rPr/>
      </w:pPr>
      <w:r w:rsidDel="00000000" w:rsidR="00000000" w:rsidRPr="00000000">
        <w:rPr>
          <w:rtl w:val="0"/>
        </w:rPr>
      </w:r>
    </w:p>
    <w:p w:rsidR="00000000" w:rsidDel="00000000" w:rsidP="00000000" w:rsidRDefault="00000000" w:rsidRPr="00000000" w14:paraId="000000A0">
      <w:pPr>
        <w:jc w:val="left"/>
        <w:rPr/>
      </w:pPr>
      <w:r w:rsidDel="00000000" w:rsidR="00000000" w:rsidRPr="00000000">
        <w:rPr>
          <w:rtl w:val="0"/>
        </w:rPr>
      </w:r>
    </w:p>
    <w:p w:rsidR="00000000" w:rsidDel="00000000" w:rsidP="00000000" w:rsidRDefault="00000000" w:rsidRPr="00000000" w14:paraId="000000A1">
      <w:pPr>
        <w:jc w:val="left"/>
        <w:rPr/>
      </w:pPr>
      <w:r w:rsidDel="00000000" w:rsidR="00000000" w:rsidRPr="00000000">
        <w:rPr>
          <w:rtl w:val="0"/>
        </w:rPr>
      </w:r>
    </w:p>
    <w:p w:rsidR="00000000" w:rsidDel="00000000" w:rsidP="00000000" w:rsidRDefault="00000000" w:rsidRPr="00000000" w14:paraId="000000A2">
      <w:pPr>
        <w:jc w:val="left"/>
        <w:rPr/>
      </w:pPr>
      <w:r w:rsidDel="00000000" w:rsidR="00000000" w:rsidRPr="00000000">
        <w:rPr>
          <w:rtl w:val="0"/>
        </w:rPr>
      </w:r>
    </w:p>
    <w:p w:rsidR="00000000" w:rsidDel="00000000" w:rsidP="00000000" w:rsidRDefault="00000000" w:rsidRPr="00000000" w14:paraId="000000A3">
      <w:pPr>
        <w:jc w:val="left"/>
        <w:rPr/>
      </w:pPr>
      <w:r w:rsidDel="00000000" w:rsidR="00000000" w:rsidRPr="00000000">
        <w:rPr>
          <w:rtl w:val="0"/>
        </w:rPr>
      </w:r>
    </w:p>
    <w:p w:rsidR="00000000" w:rsidDel="00000000" w:rsidP="00000000" w:rsidRDefault="00000000" w:rsidRPr="00000000" w14:paraId="000000A4">
      <w:pPr>
        <w:jc w:val="left"/>
        <w:rPr/>
      </w:pPr>
      <w:r w:rsidDel="00000000" w:rsidR="00000000" w:rsidRPr="00000000">
        <w:rPr>
          <w:rtl w:val="0"/>
        </w:rPr>
      </w:r>
    </w:p>
    <w:p w:rsidR="00000000" w:rsidDel="00000000" w:rsidP="00000000" w:rsidRDefault="00000000" w:rsidRPr="00000000" w14:paraId="000000A5">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Commentary Paper Draft</w:t>
      </w:r>
    </w:p>
    <w:p w:rsidR="00000000" w:rsidDel="00000000" w:rsidP="00000000" w:rsidRDefault="00000000" w:rsidRPr="00000000" w14:paraId="000000A6">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Section 1: Infant/Toddler</w:t>
      </w:r>
    </w:p>
    <w:p w:rsidR="00000000" w:rsidDel="00000000" w:rsidP="00000000" w:rsidRDefault="00000000" w:rsidRPr="00000000" w14:paraId="000000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child’s age is around 9 months. She has brown short hair, green eyes, is heavy build, and her clothing type is a short polka dot dress.  The setting was a house or home daycare. The furniture present was a changing table with organization bins underneath that was positioned against the window. Also, infant toys like tea sets, teddy bears, and toy cars. Some of the toys were on the rug, and others were positioned close to the wall but reachable by the infant. The mother of the child is present and the provider. Based on my observations and what I learned in class, infants learn and develop through play, which allows them to have fun, enjoy, and achieve small milestones. Also, it helps them develop skills that they will use later on in life. When a child plays, they feel good about themselves and what they were able to do. </w:t>
      </w:r>
    </w:p>
    <w:p w:rsidR="00000000" w:rsidDel="00000000" w:rsidP="00000000" w:rsidRDefault="00000000" w:rsidRPr="00000000" w14:paraId="000000A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Section 2: Preschool Age Child</w:t>
      </w:r>
    </w:p>
    <w:p w:rsidR="00000000" w:rsidDel="00000000" w:rsidP="00000000" w:rsidRDefault="00000000" w:rsidRPr="00000000" w14:paraId="000000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are between 4 and 5 years old. One of the girls has curly dark hair, dark brown eyes, a small nose, thin cheeks, thin build. She is wearing pink pants and, blue shirt with black sleeves. The other girl has straight dark hair, dark brown eyes, a small nose, small ears, and a thin build. She is wearing a white shirt and leggings with stripes. This observation takes place in a school setting. I can observe shelves with wooden blocks, bins with books and dinosaurs, bins with small cars, posters on the wall, a mural with children's pictures, hand sanitizer on the wall, and a toy kitchen. The shelves with blocks and toys are positioned close to the entrance and accessible to the kids. The rug is in the center where the girls are building block towers. The hand sanitizer is near the exit, and the toy kitchen is across from the shelves. A teacher was present at the time. Based on my observations and what I learned in class, preschool-age children learn with positive role models, whether it's at school or at home. </w:t>
      </w:r>
    </w:p>
    <w:p w:rsidR="00000000" w:rsidDel="00000000" w:rsidP="00000000" w:rsidRDefault="00000000" w:rsidRPr="00000000" w14:paraId="000000A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Section 3: Young School-Age Child</w:t>
      </w:r>
    </w:p>
    <w:p w:rsidR="00000000" w:rsidDel="00000000" w:rsidP="00000000" w:rsidRDefault="00000000" w:rsidRPr="00000000" w14:paraId="000000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twin girls are around 7 years old. They have black hair, dark eyes, pink cheeks, a small nose, and ears. One of them has light pink pants and a white sweater. The other one has dark pink pants and a red sweater. The observation takes place at a playground. I can observe a slide, monkey bars, swings, a spring toy car, and a sand spot. The equipment was positioned with space in between. The father of the girls is present along with many other children and adults.</w:t>
      </w:r>
    </w:p>
    <w:p w:rsidR="00000000" w:rsidDel="00000000" w:rsidP="00000000" w:rsidRDefault="00000000" w:rsidRPr="00000000" w14:paraId="000000A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48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Section 4: Reflections on Culture</w:t>
      </w:r>
      <w:r w:rsidDel="00000000" w:rsidR="00000000" w:rsidRPr="00000000">
        <w:rPr>
          <w:rtl w:val="0"/>
        </w:rPr>
      </w:r>
    </w:p>
    <w:p w:rsidR="00000000" w:rsidDel="00000000" w:rsidP="00000000" w:rsidRDefault="00000000" w:rsidRPr="00000000" w14:paraId="000000B1">
      <w:pPr>
        <w:numPr>
          <w:ilvl w:val="0"/>
          <w:numId w:val="6"/>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Fine and Gross Motor Skills</w:t>
      </w:r>
      <w:r w:rsidDel="00000000" w:rsidR="00000000" w:rsidRPr="00000000">
        <w:rPr>
          <w:rFonts w:ascii="Times New Roman" w:cs="Times New Roman" w:eastAsia="Times New Roman" w:hAnsi="Times New Roman"/>
          <w:sz w:val="24"/>
          <w:szCs w:val="24"/>
          <w:rtl w:val="0"/>
        </w:rPr>
        <w:t xml:space="preserve">: The girls can build a tower with blocks; they are both able to use two fingers at a time to grab the blocks. One of them can pass one object from one hand to the other, demonstrating their ability and strength or their hands. They can reach all the way up to the block tower, and they can bend down to grab an object. One of them can sit on the floor with her legs bent to the back, demonstrating her flexibility and strength in her legs.</w:t>
      </w:r>
    </w:p>
    <w:p w:rsidR="00000000" w:rsidDel="00000000" w:rsidP="00000000" w:rsidRDefault="00000000" w:rsidRPr="00000000" w14:paraId="000000B2">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Physical Well-Being, Healthy and Motor Development Milestones</w:t>
      </w:r>
      <w:r w:rsidDel="00000000" w:rsidR="00000000" w:rsidRPr="00000000">
        <w:rPr>
          <w:rFonts w:ascii="Times New Roman" w:cs="Times New Roman" w:eastAsia="Times New Roman" w:hAnsi="Times New Roman"/>
          <w:sz w:val="24"/>
          <w:szCs w:val="24"/>
          <w:rtl w:val="0"/>
        </w:rPr>
        <w:t xml:space="preserve">: The girls had reached healthy and motor Development milestones. They can build a tower of 10 or more blocks, and they consistently use their right or left hand. NY Early Learning Guidelines, Physical Well Being, Health and Motor Development (page 48).</w:t>
      </w:r>
    </w:p>
    <w:p w:rsidR="00000000" w:rsidDel="00000000" w:rsidP="00000000" w:rsidRDefault="00000000" w:rsidRPr="00000000" w14:paraId="000000B3">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Language development</w:t>
      </w:r>
      <w:r w:rsidDel="00000000" w:rsidR="00000000" w:rsidRPr="00000000">
        <w:rPr>
          <w:rFonts w:ascii="Times New Roman" w:cs="Times New Roman" w:eastAsia="Times New Roman" w:hAnsi="Times New Roman"/>
          <w:sz w:val="24"/>
          <w:szCs w:val="24"/>
          <w:rtl w:val="0"/>
        </w:rPr>
        <w:t xml:space="preserve">: I was able to observe two girls, Sara and Samantha, both able to answer questions and understand conversations, demonstrating their receptive language abilities. They can demonstrate their verbal communication by taking turns when communicating, initiating a conversation, and maintaining the conversation while they are both playing and building block towers.</w:t>
      </w:r>
    </w:p>
    <w:p w:rsidR="00000000" w:rsidDel="00000000" w:rsidP="00000000" w:rsidRDefault="00000000" w:rsidRPr="00000000" w14:paraId="000000B4">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Social-emotional development</w:t>
      </w:r>
      <w:r w:rsidDel="00000000" w:rsidR="00000000" w:rsidRPr="00000000">
        <w:rPr>
          <w:rFonts w:ascii="Times New Roman" w:cs="Times New Roman" w:eastAsia="Times New Roman" w:hAnsi="Times New Roman"/>
          <w:sz w:val="24"/>
          <w:szCs w:val="24"/>
          <w:rtl w:val="0"/>
        </w:rPr>
        <w:t xml:space="preserve">: I was able to observe that the girls were sharing, taking turns when putting the last block on the tower, and having appropriate behavior, demonstrating their social skills. They were also having empathy for each other while building the towers, demonstrating good behavior and social skills.</w:t>
      </w:r>
    </w:p>
    <w:p w:rsidR="00000000" w:rsidDel="00000000" w:rsidP="00000000" w:rsidRDefault="00000000" w:rsidRPr="00000000" w14:paraId="000000B5">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Social and Emotional Development Milestones</w:t>
      </w:r>
      <w:r w:rsidDel="00000000" w:rsidR="00000000" w:rsidRPr="00000000">
        <w:rPr>
          <w:rFonts w:ascii="Times New Roman" w:cs="Times New Roman" w:eastAsia="Times New Roman" w:hAnsi="Times New Roman"/>
          <w:sz w:val="24"/>
          <w:szCs w:val="24"/>
          <w:rtl w:val="0"/>
        </w:rPr>
        <w:t xml:space="preserve">: The girls ask for help in completing projects that they are interested in, but that are beyond their physical capabilities, and carry out actions to please adults at times (e.g., clean up at clean-up time). Follows educators' guidelines for appropriate behavior in different environments. NY Early Learning Guidelines, Social and Emotional Development (page 68).</w:t>
      </w:r>
    </w:p>
    <w:p w:rsidR="00000000" w:rsidDel="00000000" w:rsidP="00000000" w:rsidRDefault="00000000" w:rsidRPr="00000000" w14:paraId="000000B6">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Skills</w:t>
      </w:r>
      <w:r w:rsidDel="00000000" w:rsidR="00000000" w:rsidRPr="00000000">
        <w:rPr>
          <w:rFonts w:ascii="Times New Roman" w:cs="Times New Roman" w:eastAsia="Times New Roman" w:hAnsi="Times New Roman"/>
          <w:sz w:val="24"/>
          <w:szCs w:val="24"/>
          <w:rtl w:val="0"/>
        </w:rPr>
        <w:t xml:space="preserve">: The girls can identify shapes and use strategies to solve a problem, such as numbers, while building the tower. They are able to speak in full sentences when communicating between them. Also, they are using their imagination while playing, demonstrating their abilities in problem-solving, focus, memory, and symbolic thought.</w:t>
      </w:r>
    </w:p>
    <w:p w:rsidR="00000000" w:rsidDel="00000000" w:rsidP="00000000" w:rsidRDefault="00000000" w:rsidRPr="00000000" w14:paraId="000000B7">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Milestones</w:t>
      </w:r>
      <w:r w:rsidDel="00000000" w:rsidR="00000000" w:rsidRPr="00000000">
        <w:rPr>
          <w:rFonts w:ascii="Times New Roman" w:cs="Times New Roman" w:eastAsia="Times New Roman" w:hAnsi="Times New Roman"/>
          <w:sz w:val="24"/>
          <w:szCs w:val="24"/>
          <w:rtl w:val="0"/>
        </w:rPr>
        <w:t xml:space="preserve">: Plays hide-and-seek, fully hiding body, but laughing or otherwise staying in touch with playmates through sound, plays with their shadow, trying to step on it or get away from it: NY Early Learning Guidelines, Cognitive Development (page 132). </w:t>
      </w:r>
    </w:p>
    <w:p w:rsidR="00000000" w:rsidDel="00000000" w:rsidP="00000000" w:rsidRDefault="00000000" w:rsidRPr="00000000" w14:paraId="000000B8">
      <w:pPr>
        <w:numPr>
          <w:ilvl w:val="0"/>
          <w:numId w:val="6"/>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comparing a preschool-age child to a school-age child. A preschool-age child is similar to a school-age child because…</w:t>
      </w:r>
    </w:p>
    <w:p w:rsidR="00000000" w:rsidDel="00000000" w:rsidP="00000000" w:rsidRDefault="00000000" w:rsidRPr="00000000" w14:paraId="000000B9">
      <w:pPr>
        <w:numPr>
          <w:ilvl w:val="0"/>
          <w:numId w:val="10"/>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Development: Both can identify shapes and use strategies to solve a problem</w:t>
      </w:r>
    </w:p>
    <w:p w:rsidR="00000000" w:rsidDel="00000000" w:rsidP="00000000" w:rsidRDefault="00000000" w:rsidRPr="00000000" w14:paraId="000000BA">
      <w:pPr>
        <w:numPr>
          <w:ilvl w:val="0"/>
          <w:numId w:val="10"/>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Language/Communication Development: Both can speak full sentences when communicating between them and are both capable to learn more than one language</w:t>
      </w:r>
    </w:p>
    <w:p w:rsidR="00000000" w:rsidDel="00000000" w:rsidP="00000000" w:rsidRDefault="00000000" w:rsidRPr="00000000" w14:paraId="000000BB">
      <w:pPr>
        <w:numPr>
          <w:ilvl w:val="0"/>
          <w:numId w:val="10"/>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Emotional Development: They both ask for help from adults when needed and can share and take turns with each other</w:t>
      </w:r>
    </w:p>
    <w:p w:rsidR="00000000" w:rsidDel="00000000" w:rsidP="00000000" w:rsidRDefault="00000000" w:rsidRPr="00000000" w14:paraId="000000BC">
      <w:pPr>
        <w:numPr>
          <w:ilvl w:val="0"/>
          <w:numId w:val="10"/>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Physical Development: They both can pass objects from one hand to the other, and they are both able to bend their legs to the back, demonstrating their flexibility and strength</w:t>
      </w:r>
    </w:p>
    <w:p w:rsidR="00000000" w:rsidDel="00000000" w:rsidP="00000000" w:rsidRDefault="00000000" w:rsidRPr="00000000" w14:paraId="000000BD">
      <w:pPr>
        <w:numPr>
          <w:ilvl w:val="0"/>
          <w:numId w:val="10"/>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Sensory processing Development: Both can participate in activities like pouring sand, and they can differentiate sweet and sour from tasting, and they can pay attention when they hear a loud noise</w:t>
      </w:r>
    </w:p>
    <w:p w:rsidR="00000000" w:rsidDel="00000000" w:rsidP="00000000" w:rsidRDefault="00000000" w:rsidRPr="00000000" w14:paraId="000000BE">
      <w:pPr>
        <w:numPr>
          <w:ilvl w:val="0"/>
          <w:numId w:val="10"/>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Activities of daily living development: Both can dress themselves, eat by themselves, have functional mobility, and they can have a routine </w:t>
      </w:r>
    </w:p>
    <w:p w:rsidR="00000000" w:rsidDel="00000000" w:rsidP="00000000" w:rsidRDefault="00000000" w:rsidRPr="00000000" w14:paraId="000000BF">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preschool-age child is different from a school-age child because…</w:t>
      </w:r>
    </w:p>
    <w:p w:rsidR="00000000" w:rsidDel="00000000" w:rsidP="00000000" w:rsidRDefault="00000000" w:rsidRPr="00000000" w14:paraId="000000C0">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Development: School-age children can focus on an activity longer than preschool, demonstrating their focus and memory, and they can use longer, more complex sentences while speaking, while preschoolers use short, easy words when speaking</w:t>
      </w:r>
    </w:p>
    <w:p w:rsidR="00000000" w:rsidDel="00000000" w:rsidP="00000000" w:rsidRDefault="00000000" w:rsidRPr="00000000" w14:paraId="000000C1">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Language/Communication Development: School-age children can tell you a detailed story after reading a book, while preschool-age children give a sentence or two about what a book is about, and school-age children can understand sarcasm, while preschool-age children do not</w:t>
      </w:r>
    </w:p>
    <w:p w:rsidR="00000000" w:rsidDel="00000000" w:rsidP="00000000" w:rsidRDefault="00000000" w:rsidRPr="00000000" w14:paraId="000000C2">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Emotional Development: School-age children can follow directions, while for preschool children, it can be harder for them to follow them and School-age children can work independently on long projects, while preschool children need help on long projects </w:t>
      </w:r>
    </w:p>
    <w:p w:rsidR="00000000" w:rsidDel="00000000" w:rsidP="00000000" w:rsidRDefault="00000000" w:rsidRPr="00000000" w14:paraId="000000C3">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Physical Development: School-age children can climb and balance without help, while preschool children need adult assistance to climb and balance and School-age children have very fast hand-eye coordination compared to a preschool child, who has slower hand-eye coordination</w:t>
      </w:r>
    </w:p>
    <w:p w:rsidR="00000000" w:rsidDel="00000000" w:rsidP="00000000" w:rsidRDefault="00000000" w:rsidRPr="00000000" w14:paraId="000000C4">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Sensory processing Development: School-age children can focus longer than a preschool age child, who focuses for shorter periods of time and School-age children can self-regulate while in a busy group, while preschool age children can’t do that</w:t>
      </w:r>
    </w:p>
    <w:p w:rsidR="00000000" w:rsidDel="00000000" w:rsidP="00000000" w:rsidRDefault="00000000" w:rsidRPr="00000000" w14:paraId="000000C5">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Activities of daily living development: School-age children can shower on their own, while preschool-age children can’t, and School-age children can make their own snack while preschool-age children can’t</w:t>
      </w:r>
    </w:p>
    <w:p w:rsidR="00000000" w:rsidDel="00000000" w:rsidP="00000000" w:rsidRDefault="00000000" w:rsidRPr="00000000" w14:paraId="000000C6">
      <w:pPr>
        <w:numPr>
          <w:ilvl w:val="0"/>
          <w:numId w:val="6"/>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setting for the infant/toddler was a house or home daycare, the observation for preschool age </w:t>
      </w:r>
      <w:r w:rsidDel="00000000" w:rsidR="00000000" w:rsidRPr="00000000">
        <w:rPr>
          <w:rFonts w:ascii="Times New Roman" w:cs="Times New Roman" w:eastAsia="Times New Roman" w:hAnsi="Times New Roman"/>
          <w:sz w:val="24"/>
          <w:szCs w:val="24"/>
          <w:rtl w:val="0"/>
        </w:rPr>
        <w:t xml:space="preserve">child</w:t>
      </w:r>
      <w:r w:rsidDel="00000000" w:rsidR="00000000" w:rsidRPr="00000000">
        <w:rPr>
          <w:rFonts w:ascii="Times New Roman" w:cs="Times New Roman" w:eastAsia="Times New Roman" w:hAnsi="Times New Roman"/>
          <w:sz w:val="24"/>
          <w:szCs w:val="24"/>
          <w:rtl w:val="0"/>
        </w:rPr>
        <w:t xml:space="preserve"> takes place in a school setting and the observation for the school age child takes place at a playground. They are all similar because they have a child-friendly environment and an adult there to support them. They are all different because the instructions were based on the setting they were in. The settings could have impacted the child’s behavior during my observation because for the infant/toddler the close interactions with the provider it helps learn positive behavior, for the preschool child the educational materials and the teachers as a positive role model help them create good behaviors, and for the school age child having their parents be present in their lives creates a sense of security and comfort. The settings could impact the child’s development because they learn to follow different directions based on their setting. </w:t>
      </w:r>
    </w:p>
    <w:p w:rsidR="00000000" w:rsidDel="00000000" w:rsidP="00000000" w:rsidRDefault="00000000" w:rsidRPr="00000000" w14:paraId="000000C7">
      <w:pPr>
        <w:numPr>
          <w:ilvl w:val="0"/>
          <w:numId w:val="6"/>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I chose was the school-age child, and they are twin girls. The 4 aspects I chose are ethnicity/nationality, family composition, language, and resources. The girls are Asian, and it is believed that kids of Asian descent are smarter than the average kid,  because their parents start teaching them math at a young age. The girls’ family composition is incorporated by both parents and a sibling. This type of family dynamic will give the girls the opportunity to create healthy relationships in life by having both parents as role models and being able to rely on any parent at any given time. For language, the girls are able to speak Mandarin and English, and that will allow them to explore twice as much as an average child with only one language. They will be able to read books in Mandarin and English, and they will have more diversity in communication with others. Lastly, the girls have enough resources to have a successful life since, by observing their family dynamic, I was able to tell that they have all the materialistic things and also all the necessities like food, shelter, and clothing.  </w:t>
      </w:r>
    </w:p>
    <w:p w:rsidR="00000000" w:rsidDel="00000000" w:rsidP="00000000" w:rsidRDefault="00000000" w:rsidRPr="00000000" w14:paraId="000000C8">
      <w:pPr>
        <w:numPr>
          <w:ilvl w:val="0"/>
          <w:numId w:val="6"/>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6 aspects I chose are age, geographic region, religion/spiritual practices, family composition, gender, and socioeconomic status. I chose age because, since I had to move from one region to the other, I had to repeat one grade, and I was always older than my peers, which affected my self-esteem and my desire to participate in the classroom. Also, the geographic region affected me in a negative way in school since I was considered an outsider by other classmates, and the region that I was from was considered inferior in education and economics to the new region that I moved in, so I was always behind in comparison with other children my age.  Religion was a positive part of my life since my school used to offer religion as a subject, and I always felt accepted by my teacher, and I also felt accomplished in that class. Also, my family composition played a big role in my development and education since I had a mother and stepfather who were always present to help with homework, school trips, positive affirmations, etc. Gender, on another note, made a big impact in my life since, from an early age, I was taught that girls' job was to do house chores, while boys were free to do whatever they desired. This made me feel discriminated against from a young age. Lastly, socioeconomic status marked my everyday life since it was a reminder of all the things that my family needed and they didn't have.</w:t>
      </w:r>
    </w:p>
    <w:p w:rsidR="00000000" w:rsidDel="00000000" w:rsidP="00000000" w:rsidRDefault="00000000" w:rsidRPr="00000000" w14:paraId="000000C9">
      <w:pPr>
        <w:numPr>
          <w:ilvl w:val="0"/>
          <w:numId w:val="6"/>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experience as an observer was that children learn at a different pace but with the right stimulation, they will develop fully when they are ready, they will eventually reach their developmental milestones over time and with positive encouragement, also environment and positive role models in their lives. I learned that by observing a child I can further assist them in any extra the child needs for its positive learning outcome. What stuck to me is how a positive role model can have on a child long-term. By taking my time to observe the children’s necessities and finding ways to further support them so they can achieve their milestones. </w:t>
      </w:r>
    </w:p>
    <w:p w:rsidR="00000000" w:rsidDel="00000000" w:rsidP="00000000" w:rsidRDefault="00000000" w:rsidRPr="00000000" w14:paraId="000000C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Domain Project</w:t>
      </w: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Aracelis, Shelly, Diamond, and Gia</w:t>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Infant: was pretending to pour tea from a teacup, which helps with hand-eye coordination, and she was responding to her name and making eye contact. The child can sit without help, roll over, crawl to get a toy, and stand up with the help of a stationary toy that demonstrates the child's balance.</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Preschool: building a tower of blocks, which helps with hand-eye coordination and balance. The girls can build a tower with blocks, they are both able to use two fingers at a time to grab the blocks. One of them can pass one object from one hand to the other, demonstrating their ability and strength or their hands. They can reach all the way up to the block tower, and they can bend down to grab an object. One of them can sit on the floor with her legs bent to the back, demonstrating her flexibility and strength in her legs.</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 age: The girls can chew their food easily, grab sand with their hands, and keep their fists closed, demonstrating strength in their hands. One of the girls can climb on the monkey bars and swing from side to side and swing her legs at the same time, demonstrating her ability to keep her balance and her endurance. The other can't go on the monkey bars, demonstrating that she still doesn't have enough balance and enough strength in her arms to complete that task.</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functions are similar because they all have hand-eye coordination, and they are different because the infant is just learning hand-eye coordination, the preschooler has slow hand-eye coordination, and the school-age child has faster hand-eye coordination. </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Factors that may have an impact on development for the children I observed are a positive support system and good exposure in a learning environment.</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Preschooler Building Blocks Sara &amp; Samantha</w:t>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Comparison of Children</w:t>
      </w:r>
    </w:p>
    <w:p w:rsidR="00000000" w:rsidDel="00000000" w:rsidP="00000000" w:rsidRDefault="00000000" w:rsidRPr="00000000" w14:paraId="000000D6">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Sensory Processing the Preschoolers, Sara and Samantha are using their senses to build their separate towers. They’re using their sight to identify which blocks go where, and how. They’re being proprioceptive, which means they’re aware of how they’re using their body when the tower gets taller, and how to approach it.  </w:t>
      </w:r>
    </w:p>
    <w:p w:rsidR="00000000" w:rsidDel="00000000" w:rsidP="00000000" w:rsidRDefault="00000000" w:rsidRPr="00000000" w14:paraId="000000D7">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 showed Sensory Processing by using her sight when she was building her colorful tower. Her tower consisted of different-shaped blocks of different colors, and she examined each block carefully to see which one she could add to her tower so it wouldn’t fall and maintain its balance. Samantha was being spatially aware of how she was using her body once her wooden block tower reached a height higher than herself. She was positioning herself very carefully and understanding how to balance the blocks on top of each other as they got taller.</w:t>
      </w:r>
    </w:p>
    <w:p w:rsidR="00000000" w:rsidDel="00000000" w:rsidP="00000000" w:rsidRDefault="00000000" w:rsidRPr="00000000" w14:paraId="000000D8">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was it similar?</w:t>
      </w:r>
    </w:p>
    <w:p w:rsidR="00000000" w:rsidDel="00000000" w:rsidP="00000000" w:rsidRDefault="00000000" w:rsidRPr="00000000" w14:paraId="000000D9">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was it different?</w:t>
      </w:r>
    </w:p>
    <w:p w:rsidR="00000000" w:rsidDel="00000000" w:rsidP="00000000" w:rsidRDefault="00000000" w:rsidRPr="00000000" w14:paraId="000000DA">
      <w:pPr>
        <w:numPr>
          <w:ilvl w:val="0"/>
          <w:numId w:val="3"/>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Some factors that impacted the development of the child I observed were the </w:t>
      </w:r>
      <w:r w:rsidDel="00000000" w:rsidR="00000000" w:rsidRPr="00000000">
        <w:rPr>
          <w:rFonts w:ascii="Times New Roman" w:cs="Times New Roman" w:eastAsia="Times New Roman" w:hAnsi="Times New Roman"/>
          <w:b w:val="1"/>
          <w:bCs w:val="1"/>
          <w:sz w:val="24"/>
          <w:szCs w:val="24"/>
          <w:rtl w:val="0"/>
        </w:rPr>
        <w:t xml:space="preserve">comfort level</w:t>
      </w:r>
      <w:r w:rsidDel="00000000" w:rsidR="00000000" w:rsidRPr="00000000">
        <w:rPr>
          <w:rFonts w:ascii="Times New Roman" w:cs="Times New Roman" w:eastAsia="Times New Roman" w:hAnsi="Times New Roman"/>
          <w:sz w:val="24"/>
          <w:szCs w:val="24"/>
          <w:rtl w:val="0"/>
        </w:rPr>
        <w:t xml:space="preserve">s, seeing if she would still continue building the blocks even after the tower surpassed her own height. </w:t>
      </w:r>
      <w:r w:rsidDel="00000000" w:rsidR="00000000" w:rsidRPr="00000000">
        <w:rPr>
          <w:rFonts w:ascii="Times New Roman" w:cs="Times New Roman" w:eastAsia="Times New Roman" w:hAnsi="Times New Roman"/>
          <w:b w:val="1"/>
          <w:bCs w:val="1"/>
          <w:sz w:val="24"/>
          <w:szCs w:val="24"/>
          <w:rtl w:val="0"/>
        </w:rPr>
        <w:t xml:space="preserve">Overstimulation</w:t>
      </w:r>
      <w:r w:rsidDel="00000000" w:rsidR="00000000" w:rsidRPr="00000000">
        <w:rPr>
          <w:rFonts w:ascii="Times New Roman" w:cs="Times New Roman" w:eastAsia="Times New Roman" w:hAnsi="Times New Roman"/>
          <w:sz w:val="24"/>
          <w:szCs w:val="24"/>
          <w:rtl w:val="0"/>
        </w:rPr>
        <w:t xml:space="preserve"> could also be another factor, how loud or chaotic the classroom can be, which can create focusing issues for the child. As well as how comfortable a child is with touching new objects, and the sensation of that, and how that affects them.</w:t>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Explanation of Skills and Processes</w:t>
      </w:r>
    </w:p>
    <w:p w:rsidR="00000000" w:rsidDel="00000000" w:rsidP="00000000" w:rsidRDefault="00000000" w:rsidRPr="00000000" w14:paraId="000000DD">
      <w:pPr>
        <w:numPr>
          <w:ilvl w:val="0"/>
          <w:numId w:val="7"/>
        </w:numPr>
        <w:ind w:left="72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Proprioceptive</w:t>
      </w:r>
      <w:r w:rsidDel="00000000" w:rsidR="00000000" w:rsidRPr="00000000">
        <w:rPr>
          <w:rFonts w:ascii="Times New Roman" w:cs="Times New Roman" w:eastAsia="Times New Roman" w:hAnsi="Times New Roman"/>
          <w:sz w:val="24"/>
          <w:szCs w:val="24"/>
          <w:rtl w:val="0"/>
        </w:rPr>
        <w:t xml:space="preserve"> -&gt; The understanding of how to use your body when doing a task. In this instance, Samantha understands how much force to use as she keeps adding wooden blocks to her tower. When it was smaller, she was quick, but as the height of the tower increased, she put the blocks in more of a steady and slow motion.</w:t>
      </w:r>
    </w:p>
    <w:p w:rsidR="00000000" w:rsidDel="00000000" w:rsidP="00000000" w:rsidRDefault="00000000" w:rsidRPr="00000000" w14:paraId="000000DE">
      <w:pPr>
        <w:numPr>
          <w:ilvl w:val="0"/>
          <w:numId w:val="7"/>
        </w:numPr>
        <w:ind w:left="72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Balancing and Movement</w:t>
      </w:r>
      <w:r w:rsidDel="00000000" w:rsidR="00000000" w:rsidRPr="00000000">
        <w:rPr>
          <w:rFonts w:ascii="Times New Roman" w:cs="Times New Roman" w:eastAsia="Times New Roman" w:hAnsi="Times New Roman"/>
          <w:sz w:val="24"/>
          <w:szCs w:val="24"/>
          <w:rtl w:val="0"/>
        </w:rPr>
        <w:t xml:space="preserve"> -&gt; Samantha and Sara both understood that once the tower was tall, they had to be very careful when moving around it. They approached the tower with caution and took little, small, careful steps to it so it wouldn’t fall.</w:t>
      </w:r>
    </w:p>
    <w:p w:rsidR="00000000" w:rsidDel="00000000" w:rsidP="00000000" w:rsidRDefault="00000000" w:rsidRPr="00000000" w14:paraId="000000DF">
      <w:pPr>
        <w:numPr>
          <w:ilvl w:val="0"/>
          <w:numId w:val="7"/>
        </w:numPr>
        <w:ind w:left="72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Sight</w:t>
      </w:r>
      <w:r w:rsidDel="00000000" w:rsidR="00000000" w:rsidRPr="00000000">
        <w:rPr>
          <w:rFonts w:ascii="Times New Roman" w:cs="Times New Roman" w:eastAsia="Times New Roman" w:hAnsi="Times New Roman"/>
          <w:sz w:val="24"/>
          <w:szCs w:val="24"/>
          <w:rtl w:val="0"/>
        </w:rPr>
        <w:t xml:space="preserve"> -&gt; Sara examined the different-shaped blocks she had, and thought about which one would be perfect to add to her tower. She thought about the shape and compared it to her already built tower, and picked a block that would be a perfect fit on top of it.</w:t>
      </w:r>
    </w:p>
    <w:p w:rsidR="00000000" w:rsidDel="00000000" w:rsidP="00000000" w:rsidRDefault="00000000" w:rsidRPr="00000000" w14:paraId="000000E0">
      <w:pP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Teachers should be aware of how a child may react to new sensations or feelings. They should introduce something slowly, let them get used to it, and let them have a feel so they can become more comfortable. It’s important to encourage participation in new activities, but also to be mindful of the boundaries a kid may have set when it comes to sensory experiences. You may guide them, but also remember to be respectful of their choices, and let them choose to interact after.</w:t>
      </w:r>
    </w:p>
    <w:p w:rsidR="00000000" w:rsidDel="00000000" w:rsidP="00000000" w:rsidRDefault="00000000" w:rsidRPr="00000000" w14:paraId="000000E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Commentary Paper Final</w:t>
      </w:r>
    </w:p>
    <w:p w:rsidR="00000000" w:rsidDel="00000000" w:rsidP="00000000" w:rsidRDefault="00000000" w:rsidRPr="00000000" w14:paraId="000000EC">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Section 1: Infant/Toddler</w:t>
      </w:r>
    </w:p>
    <w:p w:rsidR="00000000" w:rsidDel="00000000" w:rsidP="00000000" w:rsidRDefault="00000000" w:rsidRPr="00000000" w14:paraId="000000E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child’s age is around 9 months. She has brown short hair, green eyes, is heavy build, and her clothing type is a short polka dot dress.  The setting was a house or home daycare. The furniture present was a changing table with organization bins underneath that was positioned against the window. Also, infant toys like tea sets, teddy bears, and toy cars. Some of the toys were on the rug, and others were positioned close to the wall but reachable by the infant. The mother of the child is present and the provider. Based on my observations and what I learned in class, infants learn and develop through play, which allows them to have fun, enjoy, and achieve small milestones. Also, it helps them develop skills that they will use later on in life. When a child plays, they feel good about themselves and what they were able to do. </w:t>
      </w:r>
    </w:p>
    <w:p w:rsidR="00000000" w:rsidDel="00000000" w:rsidP="00000000" w:rsidRDefault="00000000" w:rsidRPr="00000000" w14:paraId="000000E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Section 2: Preschool Age Child</w:t>
      </w:r>
    </w:p>
    <w:p w:rsidR="00000000" w:rsidDel="00000000" w:rsidP="00000000" w:rsidRDefault="00000000" w:rsidRPr="00000000" w14:paraId="000000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are between 4 and 5 years old. One of the girls has curly dark hair, dark brown eyes, a small nose, thin cheeks, thin build. She is wearing pink pants and, blue shirt with black sleeves. The other girl has straight dark hair, dark brown eyes, a small nose, small ears, and a thin build. She is wearing a white shirt and leggings with stripes. This observation takes place in a school setting. I can observe shelves with wooden blocks, bins with books and dinosaurs, bins with small cars, posters on the wall, a mural with children's pictures, hand sanitizer on the wall, and a toy kitchen. The shelves with blocks and toys are positioned close to the entrance and accessible to the kids. The rug is in the center where the girls are building block towers. The hand sanitizer is near the exit, and the toy kitchen is across from the shelves. A teacher was present at the time. Based on my observations and what I learned in class, preschool-age children learn with positive role models, whether it's at school or at home. </w:t>
      </w:r>
    </w:p>
    <w:p w:rsidR="00000000" w:rsidDel="00000000" w:rsidP="00000000" w:rsidRDefault="00000000" w:rsidRPr="00000000" w14:paraId="000000F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Section 3: Young School-Age Child</w:t>
      </w:r>
    </w:p>
    <w:p w:rsidR="00000000" w:rsidDel="00000000" w:rsidP="00000000" w:rsidRDefault="00000000" w:rsidRPr="00000000" w14:paraId="000000F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twin girls are around 7 years old. They have black hair, dark eyes, pink cheeks, a small nose, and ears. One of them has light pink pants and a white sweater. The other one has dark pink pants and a red sweater. The observation takes place at a playground. I can observe a slide, monkey bars, swings, a spring toy car, and a sand spot. The equipment was positioned with space in between. The father of the girls is present along with many other children and adults.</w:t>
      </w:r>
    </w:p>
    <w:p w:rsidR="00000000" w:rsidDel="00000000" w:rsidP="00000000" w:rsidRDefault="00000000" w:rsidRPr="00000000" w14:paraId="000000F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line="48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Section 4: Reflections on Culture</w:t>
      </w:r>
      <w:r w:rsidDel="00000000" w:rsidR="00000000" w:rsidRPr="00000000">
        <w:rPr>
          <w:rtl w:val="0"/>
        </w:rPr>
      </w:r>
    </w:p>
    <w:p w:rsidR="00000000" w:rsidDel="00000000" w:rsidP="00000000" w:rsidRDefault="00000000" w:rsidRPr="00000000" w14:paraId="000000F7">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Fine and Gross Motor Skills</w:t>
      </w:r>
      <w:r w:rsidDel="00000000" w:rsidR="00000000" w:rsidRPr="00000000">
        <w:rPr>
          <w:rFonts w:ascii="Times New Roman" w:cs="Times New Roman" w:eastAsia="Times New Roman" w:hAnsi="Times New Roman"/>
          <w:sz w:val="24"/>
          <w:szCs w:val="24"/>
          <w:rtl w:val="0"/>
        </w:rPr>
        <w:t xml:space="preserve">: The girls can build a tower with blocks; they are both able to use two fingers at a time to grab the blocks. One of them can pass one object from one hand to the other, demonstrating their ability and strength or their hands. They can reach all the way up to the block tower, and they can bend down to grab an object. One of them can sit on the floor with her legs bent to the back, demonstrating her flexibility and strength in her legs.</w:t>
      </w:r>
    </w:p>
    <w:p w:rsidR="00000000" w:rsidDel="00000000" w:rsidP="00000000" w:rsidRDefault="00000000" w:rsidRPr="00000000" w14:paraId="000000F8">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Physical Well-Being, Healthy and Motor Development Milestones</w:t>
      </w:r>
      <w:r w:rsidDel="00000000" w:rsidR="00000000" w:rsidRPr="00000000">
        <w:rPr>
          <w:rFonts w:ascii="Times New Roman" w:cs="Times New Roman" w:eastAsia="Times New Roman" w:hAnsi="Times New Roman"/>
          <w:sz w:val="24"/>
          <w:szCs w:val="24"/>
          <w:rtl w:val="0"/>
        </w:rPr>
        <w:t xml:space="preserve">: The girls had reached healthy and motor Development milestones. They can build a tower of 10 or more blocks, and they consistently use their right or left hand. NY Early Learning Guidelines, Physical Well Being, Health and Motor Development (page 48).</w:t>
      </w:r>
    </w:p>
    <w:p w:rsidR="00000000" w:rsidDel="00000000" w:rsidP="00000000" w:rsidRDefault="00000000" w:rsidRPr="00000000" w14:paraId="000000F9">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Language development</w:t>
      </w:r>
      <w:r w:rsidDel="00000000" w:rsidR="00000000" w:rsidRPr="00000000">
        <w:rPr>
          <w:rFonts w:ascii="Times New Roman" w:cs="Times New Roman" w:eastAsia="Times New Roman" w:hAnsi="Times New Roman"/>
          <w:sz w:val="24"/>
          <w:szCs w:val="24"/>
          <w:rtl w:val="0"/>
        </w:rPr>
        <w:t xml:space="preserve">: I was able to observe two girls, Sara and Samantha, both able to answer questions and understand conversations, demonstrating their receptive language abilities. They can demonstrate their verbal communication by taking turns when communicating, initiating a conversation, and maintaining the conversation while they are both playing and building block towers.</w:t>
      </w:r>
    </w:p>
    <w:p w:rsidR="00000000" w:rsidDel="00000000" w:rsidP="00000000" w:rsidRDefault="00000000" w:rsidRPr="00000000" w14:paraId="000000FA">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Social-emotional development</w:t>
      </w:r>
      <w:r w:rsidDel="00000000" w:rsidR="00000000" w:rsidRPr="00000000">
        <w:rPr>
          <w:rFonts w:ascii="Times New Roman" w:cs="Times New Roman" w:eastAsia="Times New Roman" w:hAnsi="Times New Roman"/>
          <w:sz w:val="24"/>
          <w:szCs w:val="24"/>
          <w:rtl w:val="0"/>
        </w:rPr>
        <w:t xml:space="preserve">: I was able to observe that the girls were sharing, taking turns when putting the last block on the tower, and having appropriate behavior, demonstrating their social skills. They were also having empathy for each other while building the towers, demonstrating good behavior and social skills.</w:t>
      </w:r>
    </w:p>
    <w:p w:rsidR="00000000" w:rsidDel="00000000" w:rsidP="00000000" w:rsidRDefault="00000000" w:rsidRPr="00000000" w14:paraId="000000FB">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Social and Emotional Development Milestones</w:t>
      </w:r>
      <w:r w:rsidDel="00000000" w:rsidR="00000000" w:rsidRPr="00000000">
        <w:rPr>
          <w:rFonts w:ascii="Times New Roman" w:cs="Times New Roman" w:eastAsia="Times New Roman" w:hAnsi="Times New Roman"/>
          <w:sz w:val="24"/>
          <w:szCs w:val="24"/>
          <w:rtl w:val="0"/>
        </w:rPr>
        <w:t xml:space="preserve">: The girls ask for help in completing projects that they are interested in, but that are beyond their physical capabilities, and carry out actions to please adults at times (e.g., clean up at clean-up time). Follows educators' guidelines for appropriate behavior in different environments. NY Early Learning Guidelines, Social and Emotional Development (page 68).</w:t>
      </w:r>
    </w:p>
    <w:p w:rsidR="00000000" w:rsidDel="00000000" w:rsidP="00000000" w:rsidRDefault="00000000" w:rsidRPr="00000000" w14:paraId="000000FC">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Skills</w:t>
      </w:r>
      <w:r w:rsidDel="00000000" w:rsidR="00000000" w:rsidRPr="00000000">
        <w:rPr>
          <w:rFonts w:ascii="Times New Roman" w:cs="Times New Roman" w:eastAsia="Times New Roman" w:hAnsi="Times New Roman"/>
          <w:sz w:val="24"/>
          <w:szCs w:val="24"/>
          <w:rtl w:val="0"/>
        </w:rPr>
        <w:t xml:space="preserve">: The girls can identify shapes and use strategies to solve a problem, such as numbers, while building the tower. They are able to speak in full sentences when communicating between them. Also, they are using their imagination while playing, demonstrating their abilities in problem-solving, focus, memory, and symbolic thought.</w:t>
      </w:r>
    </w:p>
    <w:p w:rsidR="00000000" w:rsidDel="00000000" w:rsidP="00000000" w:rsidRDefault="00000000" w:rsidRPr="00000000" w14:paraId="000000FD">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Cognitive Development Milestones</w:t>
      </w:r>
      <w:r w:rsidDel="00000000" w:rsidR="00000000" w:rsidRPr="00000000">
        <w:rPr>
          <w:rFonts w:ascii="Times New Roman" w:cs="Times New Roman" w:eastAsia="Times New Roman" w:hAnsi="Times New Roman"/>
          <w:sz w:val="24"/>
          <w:szCs w:val="24"/>
          <w:rtl w:val="0"/>
        </w:rPr>
        <w:t xml:space="preserve">: Plays hide-and-seek, fully hiding body, but laughing or otherwise staying in touch with playmates through sound, plays with their shadow, trying to step on it or get away from it: NY Early Learning Guidelines, Cognitive Development (page 132). </w:t>
      </w:r>
    </w:p>
    <w:p w:rsidR="00000000" w:rsidDel="00000000" w:rsidP="00000000" w:rsidRDefault="00000000" w:rsidRPr="00000000" w14:paraId="000000FE">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comparing a preschool-age child to a school-age child. A preschool-age child is similar to a school-age child because…</w:t>
      </w:r>
    </w:p>
    <w:p w:rsidR="00000000" w:rsidDel="00000000" w:rsidP="00000000" w:rsidRDefault="00000000" w:rsidRPr="00000000" w14:paraId="000000FF">
      <w:pPr>
        <w:numPr>
          <w:ilvl w:val="0"/>
          <w:numId w:val="4"/>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Development: Both can identify shapes and use strategies to solve a problem</w:t>
      </w:r>
    </w:p>
    <w:p w:rsidR="00000000" w:rsidDel="00000000" w:rsidP="00000000" w:rsidRDefault="00000000" w:rsidRPr="00000000" w14:paraId="00000100">
      <w:pPr>
        <w:numPr>
          <w:ilvl w:val="0"/>
          <w:numId w:val="4"/>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Language/Communication Development: Both can speak full sentences when communicating between them and are both capable to learn more than one language</w:t>
      </w:r>
    </w:p>
    <w:p w:rsidR="00000000" w:rsidDel="00000000" w:rsidP="00000000" w:rsidRDefault="00000000" w:rsidRPr="00000000" w14:paraId="00000101">
      <w:pPr>
        <w:numPr>
          <w:ilvl w:val="0"/>
          <w:numId w:val="4"/>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Emotional Development: They both ask for help from adults when needed and can share and take turns with each other</w:t>
      </w:r>
    </w:p>
    <w:p w:rsidR="00000000" w:rsidDel="00000000" w:rsidP="00000000" w:rsidRDefault="00000000" w:rsidRPr="00000000" w14:paraId="00000102">
      <w:pPr>
        <w:numPr>
          <w:ilvl w:val="0"/>
          <w:numId w:val="4"/>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Physical Development: They both can pass objects from one hand to the other, and they are both able to bend their legs to the back, demonstrating their flexibility and strength</w:t>
      </w:r>
    </w:p>
    <w:p w:rsidR="00000000" w:rsidDel="00000000" w:rsidP="00000000" w:rsidRDefault="00000000" w:rsidRPr="00000000" w14:paraId="00000103">
      <w:pPr>
        <w:numPr>
          <w:ilvl w:val="0"/>
          <w:numId w:val="4"/>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Sensory processing Development: Both can participate in activities like pouring sand, and they can differentiate sweet and sour from tasting, and they can pay attention when they hear a loud noise</w:t>
      </w:r>
    </w:p>
    <w:p w:rsidR="00000000" w:rsidDel="00000000" w:rsidP="00000000" w:rsidRDefault="00000000" w:rsidRPr="00000000" w14:paraId="00000104">
      <w:pPr>
        <w:numPr>
          <w:ilvl w:val="0"/>
          <w:numId w:val="4"/>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Activities of daily living development: Both can dress themselves, eat by themselves, have functional mobility, and they can have a routine </w:t>
      </w:r>
    </w:p>
    <w:p w:rsidR="00000000" w:rsidDel="00000000" w:rsidP="00000000" w:rsidRDefault="00000000" w:rsidRPr="00000000" w14:paraId="00000105">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preschool-age child is different from a school-age child because…</w:t>
      </w:r>
    </w:p>
    <w:p w:rsidR="00000000" w:rsidDel="00000000" w:rsidP="00000000" w:rsidRDefault="00000000" w:rsidRPr="00000000" w14:paraId="00000106">
      <w:pPr>
        <w:numPr>
          <w:ilvl w:val="0"/>
          <w:numId w:val="5"/>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Development: School-age children can focus on an activity longer than preschool, demonstrating their focus and memory, and they can use longer, more complex sentences while speaking, while preschoolers use short, easy words when speaking</w:t>
      </w:r>
    </w:p>
    <w:p w:rsidR="00000000" w:rsidDel="00000000" w:rsidP="00000000" w:rsidRDefault="00000000" w:rsidRPr="00000000" w14:paraId="00000107">
      <w:pPr>
        <w:numPr>
          <w:ilvl w:val="0"/>
          <w:numId w:val="5"/>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Language/Communication Development: School-age children can tell you a detailed story after reading a book, while preschool-age children give a sentence or two about what a book is about, and school-age children can understand sarcasm, while preschool-age children do not</w:t>
      </w:r>
    </w:p>
    <w:p w:rsidR="00000000" w:rsidDel="00000000" w:rsidP="00000000" w:rsidRDefault="00000000" w:rsidRPr="00000000" w14:paraId="00000108">
      <w:pPr>
        <w:numPr>
          <w:ilvl w:val="0"/>
          <w:numId w:val="5"/>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Emotional Development: School-age children can follow directions, while for preschool children, it can be harder for them to follow them and School-age children can work independently on long projects, while preschool children need help on long projects </w:t>
      </w:r>
    </w:p>
    <w:p w:rsidR="00000000" w:rsidDel="00000000" w:rsidP="00000000" w:rsidRDefault="00000000" w:rsidRPr="00000000" w14:paraId="00000109">
      <w:pPr>
        <w:numPr>
          <w:ilvl w:val="0"/>
          <w:numId w:val="5"/>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Physical Development: School-age children can climb and balance without help, while preschool children need adult assistance to climb and balance and School-age children have very fast hand-eye coordination compared to a preschool child, who has slower hand-eye coordination</w:t>
      </w:r>
    </w:p>
    <w:p w:rsidR="00000000" w:rsidDel="00000000" w:rsidP="00000000" w:rsidRDefault="00000000" w:rsidRPr="00000000" w14:paraId="0000010A">
      <w:pPr>
        <w:numPr>
          <w:ilvl w:val="0"/>
          <w:numId w:val="5"/>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Sensory processing Development: School-age children can focus longer than a preschool age child, who focuses for shorter periods of time and School-age children can self-regulate while in a busy group, while preschool age children can’t do that</w:t>
      </w:r>
    </w:p>
    <w:p w:rsidR="00000000" w:rsidDel="00000000" w:rsidP="00000000" w:rsidRDefault="00000000" w:rsidRPr="00000000" w14:paraId="0000010B">
      <w:pPr>
        <w:numPr>
          <w:ilvl w:val="0"/>
          <w:numId w:val="5"/>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Activities of daily living development: School-age children can shower on their own, while preschool-age children can’t, and School-age children can make their own snack while preschool-age children can’t</w:t>
      </w:r>
    </w:p>
    <w:p w:rsidR="00000000" w:rsidDel="00000000" w:rsidP="00000000" w:rsidRDefault="00000000" w:rsidRPr="00000000" w14:paraId="0000010C">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setting for the infant/toddler was a house or home daycare, the observation for preschool age </w:t>
      </w:r>
      <w:r w:rsidDel="00000000" w:rsidR="00000000" w:rsidRPr="00000000">
        <w:rPr>
          <w:rFonts w:ascii="Times New Roman" w:cs="Times New Roman" w:eastAsia="Times New Roman" w:hAnsi="Times New Roman"/>
          <w:sz w:val="24"/>
          <w:szCs w:val="24"/>
          <w:rtl w:val="0"/>
        </w:rPr>
        <w:t xml:space="preserve">child</w:t>
      </w:r>
      <w:r w:rsidDel="00000000" w:rsidR="00000000" w:rsidRPr="00000000">
        <w:rPr>
          <w:rFonts w:ascii="Times New Roman" w:cs="Times New Roman" w:eastAsia="Times New Roman" w:hAnsi="Times New Roman"/>
          <w:sz w:val="24"/>
          <w:szCs w:val="24"/>
          <w:rtl w:val="0"/>
        </w:rPr>
        <w:t xml:space="preserve"> takes place in a school setting and the observation for the school age child takes place at a playground. They are all similar because they have a child-friendly environment and an adult there to support them. They are all different because the instructions were based on the setting they were in. The settings could have impacted the child’s behavior during my observation because for the infant/toddler the close interactions with the provider it helps learn positive behavior, for the preschool child the educational materials and the teachers as a positive role model help them create good behaviors, and for the school age child having their parents be present in their lives creates a sense of security and comfort. The settings could impact the child’s development because they learn to follow different directions based on their setting. </w:t>
      </w:r>
    </w:p>
    <w:p w:rsidR="00000000" w:rsidDel="00000000" w:rsidP="00000000" w:rsidRDefault="00000000" w:rsidRPr="00000000" w14:paraId="0000010D">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I chose was the school-age child, and they are twin girls. The 4 aspects I chose are ethnicity/nationality, family composition, language, and resources. The girls are Asian, and it is believed that kids of Asian descent are smarter than the average kid,  because their parents start teaching them math at a young age. The girls’ family composition is incorporated by both parents and a sibling. This type of family dynamic will give the girls the opportunity to create healthy relationships in life by having both parents as role models and being able to rely on any parent at any given time. For language, the girls are able to speak Mandarin and English, and that will allow them to explore twice as much as an average child with only one language. They will be able to read books in Mandarin and English, and they will have more diversity in communication with others. Lastly, the girls have enough resources to have a successful life since, by observing their family dynamic, I was able to tell that they have all the materialistic things and also all the necessities like food, shelter, and clothing.  </w:t>
      </w:r>
    </w:p>
    <w:p w:rsidR="00000000" w:rsidDel="00000000" w:rsidP="00000000" w:rsidRDefault="00000000" w:rsidRPr="00000000" w14:paraId="0000010E">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6 aspects I chose are age, geographic region, religion/spiritual practices, family composition, gender, and socioeconomic status. I chose age because, since I had to move from one region to the other, I had to repeat one grade, and I was always older than my peers, which affected my self-esteem and my desire to participate in the classroom. Also, the geographic region affected me in a negative way in school since I was considered an outsider by other classmates, and the region that I was from was considered inferior in education and economics to the new region that I moved in, so I was always behind in comparison with other children my age.  Religion was a positive part of my life since my school used to offer religion as a subject, and I always felt accepted by my teacher, and I also felt accomplished in that class. Also, my family composition played a big role in my development and education since I had a mother and stepfather who were always present to help with homework, school trips, positive affirmations, etc. Gender, on another note, made a big impact in my life since, from an early age, I was taught that girls' job was to do house chores, while boys were free to do whatever they desired. This made me feel discriminated against from a young age. Lastly, socioeconomic status marked my everyday life since it was a reminder of all the things that my family needed and they didn't have.</w:t>
      </w:r>
    </w:p>
    <w:p w:rsidR="00000000" w:rsidDel="00000000" w:rsidP="00000000" w:rsidRDefault="00000000" w:rsidRPr="00000000" w14:paraId="0000010F">
      <w:pPr>
        <w:numPr>
          <w:ilvl w:val="0"/>
          <w:numId w:val="2"/>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experience as an observer was that children learn at a different pace but with the right stimulation, they will develop fully when they are ready, they will eventually reach their developmental milestones over time and with positive encouragement, also environment and positive role models in their lives. I learned that by observing a child I can further assist them in any extra the child needs for its positive learning outcome. What stuck to me is how a positive role model can have on a child long-term. By taking my time to observe the children’s necessities and finding ways to further support them so they can achieve their milestones. </w:t>
      </w:r>
    </w:p>
    <w:p w:rsidR="00000000" w:rsidDel="00000000" w:rsidP="00000000" w:rsidRDefault="00000000" w:rsidRPr="00000000" w14:paraId="00000110">
      <w:pPr>
        <w:spacing w:line="48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